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166" w:rsidRPr="0062238E" w:rsidRDefault="007B5166" w:rsidP="007B5166">
      <w:pPr>
        <w:tabs>
          <w:tab w:val="left" w:pos="-720"/>
        </w:tabs>
        <w:suppressAutoHyphens/>
        <w:spacing w:line="360" w:lineRule="auto"/>
        <w:jc w:val="both"/>
        <w:rPr>
          <w:rFonts w:ascii="Arial" w:hAnsi="Arial" w:cs="Arial"/>
          <w:b/>
          <w:spacing w:val="-3"/>
          <w:lang w:val="es-MX"/>
        </w:rPr>
      </w:pPr>
      <w:bookmarkStart w:id="0" w:name="_GoBack"/>
      <w:bookmarkEnd w:id="0"/>
      <w:r w:rsidRPr="0062238E">
        <w:rPr>
          <w:rFonts w:ascii="Arial" w:hAnsi="Arial" w:cs="Arial"/>
          <w:b/>
          <w:spacing w:val="-3"/>
          <w:lang w:val="es-MX"/>
        </w:rPr>
        <w:t>EL DOCUMENTO DENOMINADO “NÓMINA” ES DE NATURALEZA PÚBLICA.</w:t>
      </w:r>
    </w:p>
    <w:p w:rsidR="007B5166" w:rsidRDefault="007B5166" w:rsidP="007B5166">
      <w:pPr>
        <w:tabs>
          <w:tab w:val="left" w:pos="-720"/>
        </w:tabs>
        <w:suppressAutoHyphens/>
        <w:spacing w:line="360" w:lineRule="auto"/>
        <w:jc w:val="both"/>
        <w:rPr>
          <w:rFonts w:ascii="Arial" w:hAnsi="Arial" w:cs="Arial"/>
        </w:rPr>
      </w:pPr>
      <w:r>
        <w:rPr>
          <w:rFonts w:ascii="Arial" w:hAnsi="Arial" w:cs="Arial"/>
          <w:spacing w:val="-3"/>
          <w:lang w:val="es-MX"/>
        </w:rPr>
        <w:t xml:space="preserve">El documento requerido mediante solicitud de información, </w:t>
      </w:r>
      <w:r>
        <w:rPr>
          <w:rFonts w:ascii="Arial" w:eastAsia="Times New Roman" w:hAnsi="Arial" w:cs="Arial"/>
        </w:rPr>
        <w:t xml:space="preserve">denominado </w:t>
      </w:r>
      <w:r w:rsidRPr="000C141A">
        <w:rPr>
          <w:rFonts w:ascii="Arial" w:eastAsia="Times New Roman" w:hAnsi="Arial" w:cs="Arial"/>
          <w:b/>
        </w:rPr>
        <w:t>“nómina”</w:t>
      </w:r>
      <w:r>
        <w:rPr>
          <w:rFonts w:ascii="Arial" w:eastAsia="Times New Roman" w:hAnsi="Arial" w:cs="Arial"/>
        </w:rPr>
        <w:t xml:space="preserve">, es de naturaleza pública, en virtud de que la información está encaminada a conocer los sueldos u honorarios, incluyendo todas sus percepciones, prestaciones y compensaciones de los </w:t>
      </w:r>
      <w:r>
        <w:rPr>
          <w:rFonts w:ascii="Arial" w:eastAsia="Times New Roman" w:hAnsi="Arial" w:cs="Arial"/>
          <w:b/>
        </w:rPr>
        <w:t xml:space="preserve">servidores </w:t>
      </w:r>
      <w:r w:rsidRPr="003067F0">
        <w:rPr>
          <w:rFonts w:ascii="Arial" w:eastAsia="Times New Roman" w:hAnsi="Arial" w:cs="Arial"/>
          <w:b/>
        </w:rPr>
        <w:t>públicos</w:t>
      </w:r>
      <w:r>
        <w:rPr>
          <w:rFonts w:ascii="Arial" w:eastAsia="Times New Roman" w:hAnsi="Arial" w:cs="Arial"/>
        </w:rPr>
        <w:t xml:space="preserve"> que laboran para el Sujeto Obligado, los cuales perciben una cantidad de dinero que eroga el sujeto obligado directo  por concepto de </w:t>
      </w:r>
      <w:r w:rsidRPr="00964E6C">
        <w:rPr>
          <w:rFonts w:ascii="Arial" w:eastAsia="Times New Roman" w:hAnsi="Arial" w:cs="Arial"/>
          <w:b/>
        </w:rPr>
        <w:t>remuneración</w:t>
      </w:r>
      <w:r>
        <w:rPr>
          <w:rFonts w:ascii="Arial" w:eastAsia="Times New Roman" w:hAnsi="Arial" w:cs="Arial"/>
        </w:rPr>
        <w:t xml:space="preserve">, por lo tanto, constituye el ejercicio de un recurso público susceptible de transparentarse, siendo evidente, que el documento solicitado al ser público, favorece la rendición de cuentas a los ciudadanos, </w:t>
      </w:r>
      <w:r w:rsidRPr="00452408">
        <w:rPr>
          <w:rFonts w:ascii="Arial" w:eastAsia="Times New Roman" w:hAnsi="Arial" w:cs="Arial"/>
        </w:rPr>
        <w:t xml:space="preserve">toda vez </w:t>
      </w:r>
      <w:r w:rsidRPr="008347EB">
        <w:rPr>
          <w:rFonts w:ascii="Arial" w:hAnsi="Arial" w:cs="Arial"/>
        </w:rPr>
        <w:t>que los recursos de donde proviene</w:t>
      </w:r>
      <w:r>
        <w:rPr>
          <w:rFonts w:ascii="Arial" w:hAnsi="Arial" w:cs="Arial"/>
        </w:rPr>
        <w:t xml:space="preserve"> la </w:t>
      </w:r>
      <w:r w:rsidRPr="0062238E">
        <w:rPr>
          <w:rFonts w:ascii="Arial" w:hAnsi="Arial" w:cs="Arial"/>
        </w:rPr>
        <w:t xml:space="preserve">remuneración </w:t>
      </w:r>
      <w:r>
        <w:rPr>
          <w:rFonts w:ascii="Arial" w:hAnsi="Arial" w:cs="Arial"/>
        </w:rPr>
        <w:t>que se percibe, s</w:t>
      </w:r>
      <w:r w:rsidRPr="008347EB">
        <w:rPr>
          <w:rFonts w:ascii="Arial" w:hAnsi="Arial" w:cs="Arial"/>
        </w:rPr>
        <w:t>on de carácter público y la autorid</w:t>
      </w:r>
      <w:r>
        <w:rPr>
          <w:rFonts w:ascii="Arial" w:hAnsi="Arial" w:cs="Arial"/>
        </w:rPr>
        <w:t xml:space="preserve">ad que la eroga también lo es. Procede su entrega, en versión pública, sin testar el nombre del servidor público, su cargo y las percepciones y deducciones, excepto aquellas que reflejen aspectos de su vida privada. </w:t>
      </w:r>
    </w:p>
    <w:p w:rsidR="0004467E" w:rsidRDefault="0004467E" w:rsidP="007B5166">
      <w:pPr>
        <w:tabs>
          <w:tab w:val="left" w:pos="-720"/>
        </w:tabs>
        <w:suppressAutoHyphens/>
        <w:spacing w:line="360" w:lineRule="auto"/>
        <w:jc w:val="both"/>
        <w:rPr>
          <w:rFonts w:ascii="Arial" w:hAnsi="Arial" w:cs="Arial"/>
        </w:rPr>
      </w:pPr>
    </w:p>
    <w:p w:rsidR="0004467E" w:rsidRDefault="008A702A" w:rsidP="007B5166">
      <w:pPr>
        <w:tabs>
          <w:tab w:val="left" w:pos="-720"/>
        </w:tabs>
        <w:suppressAutoHyphens/>
        <w:spacing w:line="360" w:lineRule="auto"/>
        <w:jc w:val="both"/>
        <w:rPr>
          <w:rFonts w:ascii="Arial" w:eastAsia="Times New Roman" w:hAnsi="Arial" w:cs="Arial"/>
          <w:b/>
          <w:sz w:val="22"/>
          <w:szCs w:val="22"/>
        </w:rPr>
      </w:pPr>
      <w:r w:rsidRPr="008A702A">
        <w:rPr>
          <w:rFonts w:ascii="Arial" w:eastAsia="Times New Roman" w:hAnsi="Arial" w:cs="Arial"/>
          <w:b/>
          <w:sz w:val="22"/>
          <w:szCs w:val="22"/>
        </w:rPr>
        <w:t>Expedientes:</w:t>
      </w:r>
    </w:p>
    <w:p w:rsidR="008A702A" w:rsidRPr="008A702A" w:rsidRDefault="008A702A" w:rsidP="007B5166">
      <w:pPr>
        <w:tabs>
          <w:tab w:val="left" w:pos="-720"/>
        </w:tabs>
        <w:suppressAutoHyphens/>
        <w:spacing w:line="360" w:lineRule="auto"/>
        <w:jc w:val="both"/>
        <w:rPr>
          <w:rFonts w:ascii="Arial" w:eastAsia="Times New Roman" w:hAnsi="Arial" w:cs="Arial"/>
          <w:b/>
          <w:sz w:val="22"/>
          <w:szCs w:val="22"/>
        </w:rPr>
      </w:pPr>
    </w:p>
    <w:p w:rsidR="007B5166" w:rsidRPr="0004467E" w:rsidRDefault="007B5166" w:rsidP="0004467E">
      <w:pPr>
        <w:tabs>
          <w:tab w:val="left" w:pos="-720"/>
        </w:tabs>
        <w:suppressAutoHyphens/>
        <w:jc w:val="both"/>
        <w:rPr>
          <w:rFonts w:ascii="Arial" w:eastAsia="Times New Roman" w:hAnsi="Arial" w:cs="Arial"/>
          <w:sz w:val="22"/>
          <w:szCs w:val="22"/>
        </w:rPr>
      </w:pPr>
      <w:r w:rsidRPr="0004467E">
        <w:rPr>
          <w:rFonts w:ascii="Arial" w:eastAsia="Times New Roman" w:hAnsi="Arial" w:cs="Arial"/>
          <w:b/>
          <w:sz w:val="22"/>
          <w:szCs w:val="22"/>
        </w:rPr>
        <w:t>RR/073/11</w:t>
      </w:r>
      <w:r w:rsidRPr="0004467E">
        <w:rPr>
          <w:rFonts w:ascii="Arial" w:eastAsia="Times New Roman" w:hAnsi="Arial" w:cs="Arial"/>
          <w:sz w:val="22"/>
          <w:szCs w:val="22"/>
        </w:rPr>
        <w:t xml:space="preserve"> interpuesto en contra del H. Congreso del Estado. Comisionado Ponente Alejandro Gaitán Manuel.</w:t>
      </w:r>
    </w:p>
    <w:p w:rsidR="0004467E" w:rsidRDefault="0004467E" w:rsidP="0004467E">
      <w:pPr>
        <w:tabs>
          <w:tab w:val="left" w:pos="-720"/>
        </w:tabs>
        <w:suppressAutoHyphens/>
        <w:jc w:val="both"/>
        <w:rPr>
          <w:rFonts w:ascii="Arial" w:eastAsia="Times New Roman" w:hAnsi="Arial" w:cs="Arial"/>
        </w:rPr>
      </w:pPr>
    </w:p>
    <w:p w:rsidR="007B5166" w:rsidRPr="0004467E" w:rsidRDefault="007B5166" w:rsidP="0004467E">
      <w:pPr>
        <w:tabs>
          <w:tab w:val="left" w:pos="-720"/>
        </w:tabs>
        <w:suppressAutoHyphens/>
        <w:jc w:val="both"/>
        <w:rPr>
          <w:rFonts w:ascii="Arial" w:eastAsia="Times New Roman" w:hAnsi="Arial" w:cs="Arial"/>
          <w:sz w:val="22"/>
          <w:szCs w:val="22"/>
        </w:rPr>
      </w:pPr>
      <w:r w:rsidRPr="0004467E">
        <w:rPr>
          <w:rFonts w:ascii="Arial" w:eastAsia="Times New Roman" w:hAnsi="Arial" w:cs="Arial"/>
          <w:b/>
          <w:sz w:val="22"/>
          <w:szCs w:val="22"/>
        </w:rPr>
        <w:t>RR/127/11</w:t>
      </w:r>
      <w:r w:rsidRPr="0004467E">
        <w:rPr>
          <w:rFonts w:ascii="Arial" w:eastAsia="Times New Roman" w:hAnsi="Arial" w:cs="Arial"/>
        </w:rPr>
        <w:t xml:space="preserve"> </w:t>
      </w:r>
      <w:r w:rsidR="0004467E">
        <w:rPr>
          <w:rFonts w:ascii="Arial" w:eastAsia="Times New Roman" w:hAnsi="Arial" w:cs="Arial"/>
          <w:sz w:val="22"/>
          <w:szCs w:val="22"/>
        </w:rPr>
        <w:t xml:space="preserve">interpuesto </w:t>
      </w:r>
      <w:r w:rsidRPr="0004467E">
        <w:rPr>
          <w:rFonts w:ascii="Arial" w:eastAsia="Times New Roman" w:hAnsi="Arial" w:cs="Arial"/>
          <w:sz w:val="22"/>
          <w:szCs w:val="22"/>
        </w:rPr>
        <w:t>en contra del H. Ayuntamiento del Municipio de Durango. Comisionado Ponente Alejandro Gaitán Manuel.</w:t>
      </w:r>
    </w:p>
    <w:p w:rsidR="0004467E" w:rsidRDefault="0004467E" w:rsidP="0004467E">
      <w:pPr>
        <w:tabs>
          <w:tab w:val="left" w:pos="-720"/>
        </w:tabs>
        <w:suppressAutoHyphens/>
        <w:jc w:val="both"/>
        <w:rPr>
          <w:rFonts w:ascii="Arial" w:eastAsia="Times New Roman" w:hAnsi="Arial" w:cs="Arial"/>
        </w:rPr>
      </w:pPr>
    </w:p>
    <w:p w:rsidR="007B5166" w:rsidRPr="0004467E" w:rsidRDefault="007B5166" w:rsidP="0004467E">
      <w:pPr>
        <w:tabs>
          <w:tab w:val="left" w:pos="-720"/>
        </w:tabs>
        <w:suppressAutoHyphens/>
        <w:jc w:val="both"/>
        <w:rPr>
          <w:rFonts w:ascii="Arial" w:eastAsia="Times New Roman" w:hAnsi="Arial" w:cs="Arial"/>
          <w:sz w:val="22"/>
          <w:szCs w:val="22"/>
        </w:rPr>
      </w:pPr>
      <w:r w:rsidRPr="0004467E">
        <w:rPr>
          <w:rFonts w:ascii="Arial" w:eastAsia="Times New Roman" w:hAnsi="Arial" w:cs="Arial"/>
          <w:b/>
          <w:sz w:val="22"/>
          <w:szCs w:val="22"/>
        </w:rPr>
        <w:t>RR/128/11</w:t>
      </w:r>
      <w:r w:rsidRPr="0004467E">
        <w:rPr>
          <w:rFonts w:ascii="Arial" w:eastAsia="Times New Roman" w:hAnsi="Arial" w:cs="Arial"/>
          <w:sz w:val="22"/>
          <w:szCs w:val="22"/>
        </w:rPr>
        <w:t xml:space="preserve"> en contra del H. Ayuntamiento del Municipio de Durango. Comisionada Ponente Leticia Aguirre </w:t>
      </w:r>
      <w:r w:rsidR="0004467E" w:rsidRPr="0004467E">
        <w:rPr>
          <w:rFonts w:ascii="Arial" w:eastAsia="Times New Roman" w:hAnsi="Arial" w:cs="Arial"/>
          <w:sz w:val="22"/>
          <w:szCs w:val="22"/>
        </w:rPr>
        <w:t>Vázquez</w:t>
      </w:r>
      <w:r w:rsidRPr="0004467E">
        <w:rPr>
          <w:rFonts w:ascii="Arial" w:eastAsia="Times New Roman" w:hAnsi="Arial" w:cs="Arial"/>
          <w:sz w:val="22"/>
          <w:szCs w:val="22"/>
        </w:rPr>
        <w:t>.</w:t>
      </w:r>
    </w:p>
    <w:p w:rsidR="007B5166" w:rsidRPr="0004467E" w:rsidRDefault="007B5166" w:rsidP="007B5166">
      <w:pPr>
        <w:pStyle w:val="Prrafodelista"/>
        <w:tabs>
          <w:tab w:val="left" w:pos="-720"/>
        </w:tabs>
        <w:suppressAutoHyphens/>
        <w:spacing w:line="360" w:lineRule="auto"/>
        <w:jc w:val="both"/>
        <w:rPr>
          <w:rFonts w:ascii="Arial" w:eastAsia="Times New Roman" w:hAnsi="Arial" w:cs="Arial"/>
        </w:rPr>
      </w:pPr>
    </w:p>
    <w:p w:rsidR="007B5166" w:rsidRPr="0062238E" w:rsidRDefault="007B5166" w:rsidP="007B5166">
      <w:pPr>
        <w:tabs>
          <w:tab w:val="left" w:pos="-720"/>
        </w:tabs>
        <w:suppressAutoHyphens/>
        <w:spacing w:line="360" w:lineRule="auto"/>
        <w:jc w:val="both"/>
        <w:rPr>
          <w:rFonts w:ascii="Arial" w:eastAsia="Times New Roman" w:hAnsi="Arial" w:cs="Arial"/>
        </w:rPr>
      </w:pPr>
    </w:p>
    <w:p w:rsidR="007B5166" w:rsidRDefault="007B5166" w:rsidP="00AD51DB">
      <w:pPr>
        <w:spacing w:line="360" w:lineRule="auto"/>
        <w:jc w:val="both"/>
        <w:rPr>
          <w:rFonts w:ascii="Arial" w:hAnsi="Arial" w:cs="Arial"/>
          <w:b/>
        </w:rPr>
      </w:pPr>
    </w:p>
    <w:p w:rsidR="007B5166" w:rsidRDefault="007B5166" w:rsidP="00AD51DB">
      <w:pPr>
        <w:spacing w:line="360" w:lineRule="auto"/>
        <w:jc w:val="both"/>
        <w:rPr>
          <w:rFonts w:ascii="Arial" w:hAnsi="Arial" w:cs="Arial"/>
          <w:b/>
        </w:rPr>
      </w:pPr>
    </w:p>
    <w:p w:rsidR="007B5166" w:rsidRDefault="007B5166" w:rsidP="00AD51DB">
      <w:pPr>
        <w:spacing w:line="360" w:lineRule="auto"/>
        <w:jc w:val="both"/>
        <w:rPr>
          <w:rFonts w:ascii="Arial" w:hAnsi="Arial" w:cs="Arial"/>
          <w:b/>
        </w:rPr>
      </w:pPr>
    </w:p>
    <w:p w:rsidR="007B5166" w:rsidRDefault="007B5166" w:rsidP="00AD51DB">
      <w:pPr>
        <w:spacing w:line="360" w:lineRule="auto"/>
        <w:jc w:val="both"/>
        <w:rPr>
          <w:rFonts w:ascii="Arial" w:hAnsi="Arial" w:cs="Arial"/>
          <w:b/>
        </w:rPr>
      </w:pPr>
    </w:p>
    <w:p w:rsidR="007B5166" w:rsidRDefault="007B5166" w:rsidP="00AD51DB">
      <w:pPr>
        <w:spacing w:line="360" w:lineRule="auto"/>
        <w:jc w:val="both"/>
        <w:rPr>
          <w:rFonts w:ascii="Arial" w:hAnsi="Arial" w:cs="Arial"/>
          <w:b/>
        </w:rPr>
      </w:pPr>
    </w:p>
    <w:p w:rsidR="002A65CB" w:rsidRDefault="00AD51DB" w:rsidP="00AD51DB">
      <w:pPr>
        <w:spacing w:line="360" w:lineRule="auto"/>
        <w:jc w:val="both"/>
        <w:rPr>
          <w:rFonts w:ascii="Arial" w:hAnsi="Arial" w:cs="Arial"/>
        </w:rPr>
      </w:pPr>
      <w:r>
        <w:rPr>
          <w:rFonts w:ascii="Arial" w:hAnsi="Arial" w:cs="Arial"/>
          <w:b/>
        </w:rPr>
        <w:lastRenderedPageBreak/>
        <w:t xml:space="preserve">PROCEDE LA DECLARACIÓN DE INEXISTENCIA DE INFORMACIÓN. </w:t>
      </w:r>
      <w:r w:rsidR="00832C71" w:rsidRPr="00832C71">
        <w:rPr>
          <w:rFonts w:ascii="Arial" w:hAnsi="Arial" w:cs="Arial"/>
        </w:rPr>
        <w:t>C</w:t>
      </w:r>
      <w:r>
        <w:rPr>
          <w:rFonts w:ascii="Arial" w:hAnsi="Arial" w:cs="Arial"/>
        </w:rPr>
        <w:t>uando la información no se encuentre en los archivos de la dependencia del sujeto obligado</w:t>
      </w:r>
      <w:r w:rsidR="00027366">
        <w:rPr>
          <w:rFonts w:ascii="Arial" w:hAnsi="Arial" w:cs="Arial"/>
        </w:rPr>
        <w:t xml:space="preserve"> una vez </w:t>
      </w:r>
      <w:r w:rsidR="00027366">
        <w:rPr>
          <w:rFonts w:ascii="Arial" w:eastAsia="Times New Roman" w:hAnsi="Arial" w:cs="Arial"/>
        </w:rPr>
        <w:t>realizadas las gestiones necesarias para la ubicación de la misma a través de elementos o criterios suficientes que le generen al solicitante la certeza del carácter exhaustivo de la búsqueda de los documentos requeridos,</w:t>
      </w:r>
      <w:r w:rsidR="00027366">
        <w:rPr>
          <w:rFonts w:ascii="Arial" w:hAnsi="Arial" w:cs="Arial"/>
        </w:rPr>
        <w:t xml:space="preserve"> procede la declaración de inexistencia </w:t>
      </w:r>
      <w:r w:rsidR="00E977A1">
        <w:rPr>
          <w:rFonts w:ascii="Arial" w:hAnsi="Arial" w:cs="Arial"/>
        </w:rPr>
        <w:t xml:space="preserve">la cual </w:t>
      </w:r>
      <w:r w:rsidR="00E977A1" w:rsidRPr="00267D61">
        <w:rPr>
          <w:rFonts w:ascii="Arial" w:hAnsi="Arial" w:cs="Arial"/>
        </w:rPr>
        <w:t>deb</w:t>
      </w:r>
      <w:r w:rsidR="00E977A1">
        <w:rPr>
          <w:rFonts w:ascii="Arial" w:hAnsi="Arial" w:cs="Arial"/>
        </w:rPr>
        <w:t>e constar por escrito</w:t>
      </w:r>
      <w:r w:rsidR="00832C71">
        <w:rPr>
          <w:rFonts w:ascii="Arial" w:hAnsi="Arial" w:cs="Arial"/>
        </w:rPr>
        <w:t xml:space="preserve">, debidamente fundada y motivada, </w:t>
      </w:r>
      <w:r w:rsidR="00E977A1">
        <w:rPr>
          <w:rFonts w:ascii="Arial" w:hAnsi="Arial" w:cs="Arial"/>
        </w:rPr>
        <w:t>expedida</w:t>
      </w:r>
      <w:r w:rsidR="00E977A1" w:rsidRPr="00267D61">
        <w:rPr>
          <w:rFonts w:ascii="Arial" w:hAnsi="Arial" w:cs="Arial"/>
        </w:rPr>
        <w:t xml:space="preserve"> por el servidor público compete</w:t>
      </w:r>
      <w:r w:rsidR="00E977A1">
        <w:rPr>
          <w:rFonts w:ascii="Arial" w:hAnsi="Arial" w:cs="Arial"/>
        </w:rPr>
        <w:t>nte.</w:t>
      </w:r>
    </w:p>
    <w:p w:rsidR="00E977A1" w:rsidRDefault="00E977A1" w:rsidP="00AD51DB">
      <w:pPr>
        <w:spacing w:line="360" w:lineRule="auto"/>
        <w:jc w:val="both"/>
        <w:rPr>
          <w:rFonts w:ascii="Arial" w:hAnsi="Arial" w:cs="Arial"/>
        </w:rPr>
      </w:pPr>
    </w:p>
    <w:p w:rsidR="00832C71" w:rsidRDefault="00832C71" w:rsidP="00AD51DB">
      <w:pPr>
        <w:spacing w:line="360" w:lineRule="auto"/>
        <w:jc w:val="both"/>
        <w:rPr>
          <w:rFonts w:ascii="Arial" w:hAnsi="Arial" w:cs="Arial"/>
          <w:b/>
          <w:sz w:val="22"/>
          <w:szCs w:val="22"/>
        </w:rPr>
      </w:pPr>
    </w:p>
    <w:p w:rsidR="00832C71" w:rsidRDefault="00832C71" w:rsidP="00AD51DB">
      <w:pPr>
        <w:spacing w:line="360" w:lineRule="auto"/>
        <w:jc w:val="both"/>
        <w:rPr>
          <w:rFonts w:ascii="Arial" w:hAnsi="Arial" w:cs="Arial"/>
          <w:b/>
          <w:sz w:val="22"/>
          <w:szCs w:val="22"/>
        </w:rPr>
      </w:pPr>
    </w:p>
    <w:p w:rsidR="00832C71" w:rsidRDefault="00832C71" w:rsidP="00AD51DB">
      <w:pPr>
        <w:spacing w:line="360" w:lineRule="auto"/>
        <w:jc w:val="both"/>
        <w:rPr>
          <w:rFonts w:ascii="Arial" w:hAnsi="Arial" w:cs="Arial"/>
          <w:b/>
          <w:sz w:val="22"/>
          <w:szCs w:val="22"/>
        </w:rPr>
      </w:pPr>
    </w:p>
    <w:p w:rsidR="002A65CB" w:rsidRPr="003F4C66" w:rsidRDefault="002A65CB" w:rsidP="00AD51DB">
      <w:pPr>
        <w:spacing w:line="360" w:lineRule="auto"/>
        <w:jc w:val="both"/>
        <w:rPr>
          <w:rFonts w:ascii="Arial" w:hAnsi="Arial" w:cs="Arial"/>
          <w:b/>
          <w:sz w:val="22"/>
          <w:szCs w:val="22"/>
        </w:rPr>
      </w:pPr>
      <w:r w:rsidRPr="003F4C66">
        <w:rPr>
          <w:rFonts w:ascii="Arial" w:hAnsi="Arial" w:cs="Arial"/>
          <w:b/>
          <w:sz w:val="22"/>
          <w:szCs w:val="22"/>
        </w:rPr>
        <w:t>Expedientes:</w:t>
      </w:r>
    </w:p>
    <w:p w:rsidR="00F51FC8" w:rsidRDefault="00F51FC8" w:rsidP="003F4C66">
      <w:pPr>
        <w:jc w:val="both"/>
        <w:rPr>
          <w:rFonts w:ascii="Arial" w:hAnsi="Arial" w:cs="Arial"/>
          <w:b/>
          <w:sz w:val="22"/>
          <w:szCs w:val="22"/>
        </w:rPr>
      </w:pPr>
    </w:p>
    <w:p w:rsidR="002A65CB" w:rsidRPr="003F4C66" w:rsidRDefault="002A65CB" w:rsidP="003F4C66">
      <w:pPr>
        <w:jc w:val="both"/>
        <w:rPr>
          <w:rFonts w:ascii="Arial" w:hAnsi="Arial" w:cs="Arial"/>
          <w:sz w:val="22"/>
          <w:szCs w:val="22"/>
        </w:rPr>
      </w:pPr>
      <w:r w:rsidRPr="003F4C66">
        <w:rPr>
          <w:rFonts w:ascii="Arial" w:hAnsi="Arial" w:cs="Arial"/>
          <w:b/>
          <w:sz w:val="22"/>
          <w:szCs w:val="22"/>
        </w:rPr>
        <w:t>RR/150/11</w:t>
      </w:r>
      <w:r w:rsidRPr="003F4C66">
        <w:rPr>
          <w:rFonts w:ascii="Arial" w:hAnsi="Arial" w:cs="Arial"/>
          <w:sz w:val="22"/>
          <w:szCs w:val="22"/>
        </w:rPr>
        <w:t xml:space="preserve"> </w:t>
      </w:r>
      <w:r w:rsidR="003F4C66">
        <w:rPr>
          <w:rFonts w:ascii="Arial" w:hAnsi="Arial" w:cs="Arial"/>
          <w:sz w:val="22"/>
          <w:szCs w:val="22"/>
        </w:rPr>
        <w:t xml:space="preserve">Interpuesto en contra de la </w:t>
      </w:r>
      <w:r w:rsidRPr="003F4C66">
        <w:rPr>
          <w:rFonts w:ascii="Arial" w:hAnsi="Arial" w:cs="Arial"/>
          <w:sz w:val="22"/>
          <w:szCs w:val="22"/>
        </w:rPr>
        <w:t>Dirección General de Transportes en el Estado de Durango</w:t>
      </w:r>
      <w:r w:rsidR="003F4C66">
        <w:rPr>
          <w:rFonts w:ascii="Arial" w:hAnsi="Arial" w:cs="Arial"/>
          <w:sz w:val="22"/>
          <w:szCs w:val="22"/>
        </w:rPr>
        <w:t xml:space="preserve">. Comisionada Ponente </w:t>
      </w:r>
      <w:r w:rsidRPr="003F4C66">
        <w:rPr>
          <w:rFonts w:ascii="Arial" w:hAnsi="Arial" w:cs="Arial"/>
          <w:sz w:val="22"/>
          <w:szCs w:val="22"/>
        </w:rPr>
        <w:t>María de Lourdes López Salas.</w:t>
      </w:r>
    </w:p>
    <w:p w:rsidR="002A65CB" w:rsidRPr="003F4C66" w:rsidRDefault="002A65CB" w:rsidP="002A65CB">
      <w:pPr>
        <w:rPr>
          <w:rFonts w:ascii="Arial" w:hAnsi="Arial" w:cs="Arial"/>
          <w:sz w:val="22"/>
          <w:szCs w:val="22"/>
        </w:rPr>
      </w:pPr>
    </w:p>
    <w:p w:rsidR="00E977A1" w:rsidRPr="003F4C66" w:rsidRDefault="00E977A1" w:rsidP="003F4C66">
      <w:pPr>
        <w:jc w:val="both"/>
        <w:rPr>
          <w:rFonts w:ascii="Arial" w:hAnsi="Arial" w:cs="Arial"/>
          <w:sz w:val="22"/>
          <w:szCs w:val="22"/>
        </w:rPr>
      </w:pPr>
      <w:r w:rsidRPr="003F4C66">
        <w:rPr>
          <w:rFonts w:ascii="Arial" w:hAnsi="Arial" w:cs="Arial"/>
          <w:b/>
          <w:sz w:val="22"/>
          <w:szCs w:val="22"/>
        </w:rPr>
        <w:t>RR/048/12</w:t>
      </w:r>
      <w:r w:rsidRPr="003F4C66">
        <w:rPr>
          <w:rFonts w:ascii="Arial" w:hAnsi="Arial" w:cs="Arial"/>
          <w:sz w:val="22"/>
          <w:szCs w:val="22"/>
        </w:rPr>
        <w:t xml:space="preserve"> </w:t>
      </w:r>
      <w:r w:rsidR="003F4C66">
        <w:rPr>
          <w:rFonts w:ascii="Arial" w:hAnsi="Arial" w:cs="Arial"/>
          <w:sz w:val="22"/>
          <w:szCs w:val="22"/>
        </w:rPr>
        <w:t xml:space="preserve">Interpuesto en contra del </w:t>
      </w:r>
      <w:r w:rsidRPr="003F4C66">
        <w:rPr>
          <w:rFonts w:ascii="Arial" w:hAnsi="Arial" w:cs="Arial"/>
          <w:sz w:val="22"/>
          <w:szCs w:val="22"/>
        </w:rPr>
        <w:t>H. Ayuntamiento de Durango</w:t>
      </w:r>
      <w:r w:rsidR="003F4C66">
        <w:rPr>
          <w:rFonts w:ascii="Arial" w:hAnsi="Arial" w:cs="Arial"/>
          <w:sz w:val="22"/>
          <w:szCs w:val="22"/>
        </w:rPr>
        <w:t xml:space="preserve">. Comisionada Ponente </w:t>
      </w:r>
      <w:r w:rsidRPr="003F4C66">
        <w:rPr>
          <w:rFonts w:ascii="Arial" w:hAnsi="Arial" w:cs="Arial"/>
          <w:sz w:val="22"/>
          <w:szCs w:val="22"/>
        </w:rPr>
        <w:t>María de Lourdes López Salas</w:t>
      </w:r>
      <w:r w:rsidR="003F4C66">
        <w:rPr>
          <w:rFonts w:ascii="Arial" w:hAnsi="Arial" w:cs="Arial"/>
          <w:sz w:val="22"/>
          <w:szCs w:val="22"/>
        </w:rPr>
        <w:t>.</w:t>
      </w:r>
    </w:p>
    <w:p w:rsidR="00E977A1" w:rsidRPr="003F4C66" w:rsidRDefault="00E977A1" w:rsidP="002A65CB">
      <w:pPr>
        <w:rPr>
          <w:rFonts w:ascii="Arial" w:hAnsi="Arial" w:cs="Arial"/>
          <w:sz w:val="22"/>
          <w:szCs w:val="22"/>
        </w:rPr>
      </w:pPr>
    </w:p>
    <w:p w:rsidR="002A65CB" w:rsidRPr="003F4C66" w:rsidRDefault="002A65CB" w:rsidP="003F4C66">
      <w:pPr>
        <w:jc w:val="both"/>
        <w:rPr>
          <w:rFonts w:ascii="Arial" w:hAnsi="Arial" w:cs="Arial"/>
          <w:sz w:val="22"/>
          <w:szCs w:val="22"/>
        </w:rPr>
      </w:pPr>
      <w:r w:rsidRPr="003F4C66">
        <w:rPr>
          <w:rFonts w:ascii="Arial" w:hAnsi="Arial" w:cs="Arial"/>
          <w:b/>
          <w:sz w:val="22"/>
          <w:szCs w:val="22"/>
        </w:rPr>
        <w:t>RR/INFO/</w:t>
      </w:r>
      <w:r w:rsidR="00832C71">
        <w:rPr>
          <w:rFonts w:ascii="Arial" w:hAnsi="Arial" w:cs="Arial"/>
          <w:b/>
          <w:sz w:val="22"/>
          <w:szCs w:val="22"/>
        </w:rPr>
        <w:t>0</w:t>
      </w:r>
      <w:r w:rsidRPr="003F4C66">
        <w:rPr>
          <w:rFonts w:ascii="Arial" w:hAnsi="Arial" w:cs="Arial"/>
          <w:b/>
          <w:sz w:val="22"/>
          <w:szCs w:val="22"/>
        </w:rPr>
        <w:t>55/12</w:t>
      </w:r>
      <w:r w:rsidRPr="003F4C66">
        <w:rPr>
          <w:rFonts w:ascii="Arial" w:hAnsi="Arial" w:cs="Arial"/>
          <w:sz w:val="22"/>
          <w:szCs w:val="22"/>
        </w:rPr>
        <w:t xml:space="preserve"> </w:t>
      </w:r>
      <w:r w:rsidR="003F4C66">
        <w:rPr>
          <w:rFonts w:ascii="Arial" w:hAnsi="Arial" w:cs="Arial"/>
          <w:sz w:val="22"/>
          <w:szCs w:val="22"/>
        </w:rPr>
        <w:t xml:space="preserve">Interpuesto en contra de la </w:t>
      </w:r>
      <w:r w:rsidRPr="003F4C66">
        <w:rPr>
          <w:rFonts w:ascii="Arial" w:hAnsi="Arial" w:cs="Arial"/>
          <w:sz w:val="22"/>
          <w:szCs w:val="22"/>
        </w:rPr>
        <w:t>Fiscalía General del Estado</w:t>
      </w:r>
      <w:r w:rsidR="003F4C66">
        <w:rPr>
          <w:rFonts w:ascii="Arial" w:hAnsi="Arial" w:cs="Arial"/>
          <w:sz w:val="22"/>
          <w:szCs w:val="22"/>
        </w:rPr>
        <w:t xml:space="preserve">. Comisionado Ponente </w:t>
      </w:r>
      <w:r w:rsidRPr="003F4C66">
        <w:rPr>
          <w:rFonts w:ascii="Arial" w:hAnsi="Arial" w:cs="Arial"/>
          <w:sz w:val="22"/>
          <w:szCs w:val="22"/>
        </w:rPr>
        <w:t>Héctor Octavio Carriedo Sáenz.</w:t>
      </w:r>
    </w:p>
    <w:p w:rsidR="002A65CB" w:rsidRPr="003F4C66" w:rsidRDefault="002A65CB" w:rsidP="002A65CB">
      <w:pPr>
        <w:rPr>
          <w:rFonts w:ascii="Arial" w:hAnsi="Arial" w:cs="Arial"/>
          <w:sz w:val="22"/>
          <w:szCs w:val="22"/>
        </w:rPr>
      </w:pPr>
    </w:p>
    <w:p w:rsidR="002A65CB" w:rsidRPr="003F4C66" w:rsidRDefault="002A65CB" w:rsidP="002A65CB">
      <w:pPr>
        <w:rPr>
          <w:rFonts w:ascii="Arial" w:hAnsi="Arial" w:cs="Arial"/>
          <w:sz w:val="22"/>
          <w:szCs w:val="22"/>
        </w:rPr>
      </w:pPr>
    </w:p>
    <w:p w:rsidR="00832BF5" w:rsidRDefault="00832BF5" w:rsidP="00AD51DB">
      <w:pPr>
        <w:jc w:val="both"/>
        <w:rPr>
          <w:rFonts w:ascii="Arial" w:hAnsi="Arial" w:cs="Arial"/>
          <w:sz w:val="22"/>
          <w:szCs w:val="22"/>
          <w:lang w:val="es-MX"/>
        </w:rPr>
      </w:pPr>
    </w:p>
    <w:p w:rsidR="006E33E4" w:rsidRDefault="006E33E4" w:rsidP="00AD51DB">
      <w:pPr>
        <w:jc w:val="both"/>
        <w:rPr>
          <w:rFonts w:ascii="Arial" w:hAnsi="Arial" w:cs="Arial"/>
          <w:sz w:val="22"/>
          <w:szCs w:val="22"/>
          <w:lang w:val="es-MX"/>
        </w:rPr>
      </w:pPr>
    </w:p>
    <w:p w:rsidR="006E33E4" w:rsidRDefault="006E33E4" w:rsidP="00AD51DB">
      <w:pPr>
        <w:jc w:val="both"/>
        <w:rPr>
          <w:rFonts w:ascii="Arial" w:hAnsi="Arial" w:cs="Arial"/>
          <w:sz w:val="22"/>
          <w:szCs w:val="22"/>
          <w:lang w:val="es-MX"/>
        </w:rPr>
      </w:pPr>
    </w:p>
    <w:p w:rsidR="006E33E4" w:rsidRDefault="006E33E4" w:rsidP="00AD51DB">
      <w:pPr>
        <w:jc w:val="both"/>
        <w:rPr>
          <w:rFonts w:ascii="Arial" w:hAnsi="Arial" w:cs="Arial"/>
          <w:sz w:val="22"/>
          <w:szCs w:val="22"/>
          <w:lang w:val="es-MX"/>
        </w:rPr>
      </w:pPr>
    </w:p>
    <w:p w:rsidR="006E33E4" w:rsidRDefault="006E33E4" w:rsidP="00AD51DB">
      <w:pPr>
        <w:jc w:val="both"/>
        <w:rPr>
          <w:rFonts w:ascii="Arial" w:hAnsi="Arial" w:cs="Arial"/>
          <w:sz w:val="22"/>
          <w:szCs w:val="22"/>
          <w:lang w:val="es-MX"/>
        </w:rPr>
      </w:pPr>
    </w:p>
    <w:p w:rsidR="006E33E4" w:rsidRDefault="006E33E4" w:rsidP="00AD51DB">
      <w:pPr>
        <w:jc w:val="both"/>
        <w:rPr>
          <w:rFonts w:ascii="Arial" w:hAnsi="Arial" w:cs="Arial"/>
          <w:sz w:val="22"/>
          <w:szCs w:val="22"/>
          <w:lang w:val="es-MX"/>
        </w:rPr>
      </w:pPr>
    </w:p>
    <w:p w:rsidR="006E33E4" w:rsidRDefault="006E33E4" w:rsidP="00AD51DB">
      <w:pPr>
        <w:jc w:val="both"/>
        <w:rPr>
          <w:rFonts w:ascii="Arial" w:hAnsi="Arial" w:cs="Arial"/>
          <w:sz w:val="22"/>
          <w:szCs w:val="22"/>
          <w:lang w:val="es-MX"/>
        </w:rPr>
      </w:pPr>
    </w:p>
    <w:p w:rsidR="006E33E4" w:rsidRDefault="006E33E4" w:rsidP="00AD51DB">
      <w:pPr>
        <w:jc w:val="both"/>
        <w:rPr>
          <w:rFonts w:ascii="Arial" w:hAnsi="Arial" w:cs="Arial"/>
          <w:sz w:val="22"/>
          <w:szCs w:val="22"/>
          <w:lang w:val="es-MX"/>
        </w:rPr>
      </w:pPr>
    </w:p>
    <w:p w:rsidR="00832C71" w:rsidRDefault="00832C71" w:rsidP="00003570">
      <w:pPr>
        <w:spacing w:line="360" w:lineRule="auto"/>
        <w:jc w:val="both"/>
        <w:rPr>
          <w:rFonts w:ascii="Arial" w:eastAsia="Times New Roman" w:hAnsi="Arial" w:cs="Arial"/>
          <w:b/>
        </w:rPr>
      </w:pPr>
    </w:p>
    <w:p w:rsidR="00832C71" w:rsidRDefault="00832C71" w:rsidP="00003570">
      <w:pPr>
        <w:spacing w:line="360" w:lineRule="auto"/>
        <w:jc w:val="both"/>
        <w:rPr>
          <w:rFonts w:ascii="Arial" w:eastAsia="Times New Roman" w:hAnsi="Arial" w:cs="Arial"/>
          <w:b/>
        </w:rPr>
      </w:pPr>
    </w:p>
    <w:p w:rsidR="00832C71" w:rsidRDefault="00832C71" w:rsidP="00003570">
      <w:pPr>
        <w:spacing w:line="360" w:lineRule="auto"/>
        <w:jc w:val="both"/>
        <w:rPr>
          <w:rFonts w:ascii="Arial" w:eastAsia="Times New Roman" w:hAnsi="Arial" w:cs="Arial"/>
          <w:b/>
        </w:rPr>
      </w:pPr>
    </w:p>
    <w:p w:rsidR="00832C71" w:rsidRDefault="00832C71" w:rsidP="00003570">
      <w:pPr>
        <w:spacing w:line="360" w:lineRule="auto"/>
        <w:jc w:val="both"/>
        <w:rPr>
          <w:rFonts w:ascii="Arial" w:eastAsia="Times New Roman" w:hAnsi="Arial" w:cs="Arial"/>
          <w:b/>
        </w:rPr>
      </w:pPr>
    </w:p>
    <w:p w:rsidR="00832C71" w:rsidRDefault="00832C71" w:rsidP="00003570">
      <w:pPr>
        <w:spacing w:line="360" w:lineRule="auto"/>
        <w:jc w:val="both"/>
        <w:rPr>
          <w:rFonts w:ascii="Arial" w:eastAsia="Times New Roman" w:hAnsi="Arial" w:cs="Arial"/>
          <w:b/>
        </w:rPr>
      </w:pPr>
    </w:p>
    <w:p w:rsidR="00832C71" w:rsidRDefault="00832C71" w:rsidP="00003570">
      <w:pPr>
        <w:spacing w:line="360" w:lineRule="auto"/>
        <w:jc w:val="both"/>
        <w:rPr>
          <w:rFonts w:ascii="Arial" w:eastAsia="Times New Roman" w:hAnsi="Arial" w:cs="Arial"/>
          <w:b/>
        </w:rPr>
      </w:pPr>
    </w:p>
    <w:p w:rsidR="00003570" w:rsidRDefault="0010256F" w:rsidP="00003570">
      <w:pPr>
        <w:spacing w:line="360" w:lineRule="auto"/>
        <w:jc w:val="both"/>
        <w:rPr>
          <w:rFonts w:ascii="Arial" w:eastAsia="Times New Roman" w:hAnsi="Arial" w:cs="Arial"/>
        </w:rPr>
      </w:pPr>
      <w:r w:rsidRPr="009D20BD">
        <w:rPr>
          <w:rFonts w:ascii="Arial" w:eastAsia="Times New Roman" w:hAnsi="Arial" w:cs="Arial"/>
          <w:b/>
        </w:rPr>
        <w:lastRenderedPageBreak/>
        <w:t xml:space="preserve">ACCESO </w:t>
      </w:r>
      <w:r>
        <w:rPr>
          <w:rFonts w:ascii="Arial" w:eastAsia="Times New Roman" w:hAnsi="Arial" w:cs="Arial"/>
          <w:b/>
        </w:rPr>
        <w:t>A LOS DOCUMENTOS REQUERIDOS</w:t>
      </w:r>
      <w:r>
        <w:rPr>
          <w:rFonts w:ascii="Arial" w:eastAsia="Times New Roman" w:hAnsi="Arial" w:cs="Arial"/>
        </w:rPr>
        <w:t xml:space="preserve"> </w:t>
      </w:r>
      <w:r w:rsidRPr="009D20BD">
        <w:rPr>
          <w:rFonts w:ascii="Arial" w:eastAsia="Times New Roman" w:hAnsi="Arial" w:cs="Arial"/>
          <w:b/>
        </w:rPr>
        <w:t>EN LA MODALIDAD ELEGIDA</w:t>
      </w:r>
      <w:r w:rsidR="00601016">
        <w:rPr>
          <w:rFonts w:ascii="Arial" w:eastAsia="Times New Roman" w:hAnsi="Arial" w:cs="Arial"/>
          <w:b/>
        </w:rPr>
        <w:t xml:space="preserve"> POR </w:t>
      </w:r>
      <w:r w:rsidR="00BF4967">
        <w:rPr>
          <w:rFonts w:ascii="Arial" w:eastAsia="Times New Roman" w:hAnsi="Arial" w:cs="Arial"/>
          <w:b/>
        </w:rPr>
        <w:t>EL INTERESADO</w:t>
      </w:r>
      <w:r>
        <w:rPr>
          <w:rFonts w:ascii="Arial" w:eastAsia="Times New Roman" w:hAnsi="Arial" w:cs="Arial"/>
          <w:b/>
        </w:rPr>
        <w:t>.</w:t>
      </w:r>
      <w:r w:rsidR="00003570">
        <w:rPr>
          <w:rFonts w:ascii="Arial" w:eastAsia="Times New Roman" w:hAnsi="Arial" w:cs="Arial"/>
          <w:b/>
        </w:rPr>
        <w:t xml:space="preserve"> </w:t>
      </w:r>
      <w:r>
        <w:rPr>
          <w:rFonts w:ascii="Arial" w:eastAsia="Times New Roman" w:hAnsi="Arial" w:cs="Arial"/>
        </w:rPr>
        <w:t xml:space="preserve">La Ley de Transparencia y Acceso a la Información Pública del Estado de Durango, tiene por objeto proveer lo necesario para que todas las personas puedan tener acceso a la información pública mediante procedimientos sencillos y expeditos. En ese sentido, </w:t>
      </w:r>
      <w:r w:rsidR="00601016">
        <w:rPr>
          <w:rFonts w:ascii="Arial" w:eastAsia="Times New Roman" w:hAnsi="Arial" w:cs="Arial"/>
        </w:rPr>
        <w:t>la entrega de la información debe hacerse, de la forma solicitada por el interesado</w:t>
      </w:r>
      <w:r w:rsidR="00003570">
        <w:rPr>
          <w:rFonts w:ascii="Arial" w:eastAsia="Times New Roman" w:hAnsi="Arial" w:cs="Arial"/>
        </w:rPr>
        <w:t xml:space="preserve"> por lo que los sujetos obligados deberán</w:t>
      </w:r>
      <w:r w:rsidR="00BF4967" w:rsidRPr="00003570">
        <w:rPr>
          <w:rFonts w:ascii="Arial" w:eastAsia="Times New Roman" w:hAnsi="Arial" w:cs="Arial"/>
        </w:rPr>
        <w:t xml:space="preserve"> </w:t>
      </w:r>
      <w:r w:rsidR="00003570" w:rsidRPr="00003570">
        <w:rPr>
          <w:rFonts w:ascii="Arial" w:eastAsia="Times New Roman" w:hAnsi="Arial" w:cs="Arial"/>
        </w:rPr>
        <w:t>reali</w:t>
      </w:r>
      <w:r w:rsidR="00003570">
        <w:rPr>
          <w:rFonts w:ascii="Arial" w:eastAsia="Times New Roman" w:hAnsi="Arial" w:cs="Arial"/>
        </w:rPr>
        <w:t>zar</w:t>
      </w:r>
      <w:r w:rsidR="00003570" w:rsidRPr="00003570">
        <w:rPr>
          <w:rFonts w:ascii="Arial" w:eastAsia="Times New Roman" w:hAnsi="Arial" w:cs="Arial"/>
        </w:rPr>
        <w:t xml:space="preserve"> las acciones necesarias para que </w:t>
      </w:r>
      <w:r w:rsidR="00003570">
        <w:rPr>
          <w:rFonts w:ascii="Arial" w:eastAsia="Times New Roman" w:hAnsi="Arial" w:cs="Arial"/>
        </w:rPr>
        <w:t>los solicitantes p</w:t>
      </w:r>
      <w:r w:rsidR="00003570" w:rsidRPr="00003570">
        <w:rPr>
          <w:rFonts w:ascii="Arial" w:eastAsia="Times New Roman" w:hAnsi="Arial" w:cs="Arial"/>
        </w:rPr>
        <w:t>ueda</w:t>
      </w:r>
      <w:r w:rsidR="00003570">
        <w:rPr>
          <w:rFonts w:ascii="Arial" w:eastAsia="Times New Roman" w:hAnsi="Arial" w:cs="Arial"/>
        </w:rPr>
        <w:t>n</w:t>
      </w:r>
      <w:r w:rsidR="00003570" w:rsidRPr="00003570">
        <w:rPr>
          <w:rFonts w:ascii="Arial" w:eastAsia="Times New Roman" w:hAnsi="Arial" w:cs="Arial"/>
        </w:rPr>
        <w:t xml:space="preserve"> tener acceso a los documentos requeridos</w:t>
      </w:r>
      <w:r w:rsidR="00832C71">
        <w:rPr>
          <w:rFonts w:ascii="Arial" w:eastAsia="Times New Roman" w:hAnsi="Arial" w:cs="Arial"/>
        </w:rPr>
        <w:t xml:space="preserve">. </w:t>
      </w:r>
    </w:p>
    <w:p w:rsidR="00003570" w:rsidRDefault="00003570" w:rsidP="00003570">
      <w:pPr>
        <w:spacing w:line="360" w:lineRule="auto"/>
        <w:jc w:val="both"/>
        <w:rPr>
          <w:rFonts w:ascii="Arial" w:eastAsia="Times New Roman" w:hAnsi="Arial" w:cs="Arial"/>
        </w:rPr>
      </w:pPr>
    </w:p>
    <w:p w:rsidR="00832C71" w:rsidRDefault="00832C71" w:rsidP="00003570">
      <w:pPr>
        <w:spacing w:line="360" w:lineRule="auto"/>
        <w:jc w:val="both"/>
        <w:rPr>
          <w:rFonts w:ascii="Arial" w:eastAsia="Times New Roman" w:hAnsi="Arial" w:cs="Arial"/>
        </w:rPr>
      </w:pPr>
    </w:p>
    <w:p w:rsidR="00832C71" w:rsidRDefault="00832C71" w:rsidP="00003570">
      <w:pPr>
        <w:spacing w:line="360" w:lineRule="auto"/>
        <w:jc w:val="both"/>
        <w:rPr>
          <w:rFonts w:ascii="Arial" w:eastAsia="Times New Roman" w:hAnsi="Arial" w:cs="Arial"/>
        </w:rPr>
      </w:pPr>
    </w:p>
    <w:p w:rsidR="00003570" w:rsidRDefault="00003570" w:rsidP="00003570">
      <w:pPr>
        <w:spacing w:line="360" w:lineRule="auto"/>
        <w:jc w:val="both"/>
        <w:rPr>
          <w:rFonts w:ascii="Arial" w:eastAsia="Times New Roman" w:hAnsi="Arial" w:cs="Arial"/>
          <w:b/>
          <w:sz w:val="22"/>
          <w:szCs w:val="22"/>
        </w:rPr>
      </w:pPr>
      <w:r>
        <w:rPr>
          <w:rFonts w:ascii="Arial" w:eastAsia="Times New Roman" w:hAnsi="Arial" w:cs="Arial"/>
          <w:b/>
          <w:sz w:val="22"/>
          <w:szCs w:val="22"/>
        </w:rPr>
        <w:t>Expedientes:</w:t>
      </w:r>
    </w:p>
    <w:p w:rsidR="00F51FC8" w:rsidRDefault="00F51FC8" w:rsidP="00003570">
      <w:pPr>
        <w:jc w:val="both"/>
        <w:rPr>
          <w:rFonts w:ascii="Arial" w:eastAsia="Times New Roman" w:hAnsi="Arial" w:cs="Arial"/>
          <w:b/>
          <w:sz w:val="22"/>
          <w:szCs w:val="22"/>
        </w:rPr>
      </w:pPr>
    </w:p>
    <w:p w:rsidR="00003570" w:rsidRPr="00003570" w:rsidRDefault="00003570" w:rsidP="00003570">
      <w:pPr>
        <w:jc w:val="both"/>
        <w:rPr>
          <w:rFonts w:ascii="Arial" w:eastAsia="Times New Roman" w:hAnsi="Arial" w:cs="Arial"/>
          <w:sz w:val="22"/>
          <w:szCs w:val="22"/>
        </w:rPr>
      </w:pPr>
      <w:r>
        <w:rPr>
          <w:rFonts w:ascii="Arial" w:eastAsia="Times New Roman" w:hAnsi="Arial" w:cs="Arial"/>
          <w:b/>
          <w:sz w:val="22"/>
          <w:szCs w:val="22"/>
        </w:rPr>
        <w:t>RR/INFO</w:t>
      </w:r>
      <w:r w:rsidR="00832C71">
        <w:rPr>
          <w:rFonts w:ascii="Arial" w:eastAsia="Times New Roman" w:hAnsi="Arial" w:cs="Arial"/>
          <w:b/>
          <w:sz w:val="22"/>
          <w:szCs w:val="22"/>
        </w:rPr>
        <w:t>/</w:t>
      </w:r>
      <w:r>
        <w:rPr>
          <w:rFonts w:ascii="Arial" w:eastAsia="Times New Roman" w:hAnsi="Arial" w:cs="Arial"/>
          <w:b/>
          <w:sz w:val="22"/>
          <w:szCs w:val="22"/>
        </w:rPr>
        <w:t xml:space="preserve">012/12 y Acumulados. </w:t>
      </w:r>
      <w:r>
        <w:rPr>
          <w:rFonts w:ascii="Arial" w:eastAsia="Times New Roman" w:hAnsi="Arial" w:cs="Arial"/>
          <w:sz w:val="22"/>
          <w:szCs w:val="22"/>
        </w:rPr>
        <w:t>Interpuestos en contra del R. Ayuntamiento de Gómez Palacio, Dgo. Comisionado Ponente Alejandro Gaitán Manuel.</w:t>
      </w:r>
    </w:p>
    <w:p w:rsidR="00003570" w:rsidRDefault="00003570" w:rsidP="00003570">
      <w:pPr>
        <w:jc w:val="both"/>
        <w:rPr>
          <w:rFonts w:ascii="Arial" w:eastAsia="Times New Roman" w:hAnsi="Arial" w:cs="Arial"/>
          <w:b/>
          <w:sz w:val="22"/>
          <w:szCs w:val="22"/>
        </w:rPr>
      </w:pPr>
    </w:p>
    <w:p w:rsidR="00003570" w:rsidRDefault="00003570" w:rsidP="00003570">
      <w:pPr>
        <w:jc w:val="both"/>
        <w:rPr>
          <w:rFonts w:ascii="Arial" w:eastAsia="Times New Roman" w:hAnsi="Arial" w:cs="Arial"/>
          <w:sz w:val="22"/>
          <w:szCs w:val="22"/>
        </w:rPr>
      </w:pPr>
      <w:r>
        <w:rPr>
          <w:rFonts w:ascii="Arial" w:eastAsia="Times New Roman" w:hAnsi="Arial" w:cs="Arial"/>
          <w:b/>
          <w:sz w:val="22"/>
          <w:szCs w:val="22"/>
        </w:rPr>
        <w:t>RR/056/12</w:t>
      </w:r>
      <w:r>
        <w:rPr>
          <w:rFonts w:ascii="Arial" w:eastAsia="Times New Roman" w:hAnsi="Arial" w:cs="Arial"/>
          <w:sz w:val="22"/>
          <w:szCs w:val="22"/>
        </w:rPr>
        <w:t xml:space="preserve"> Interpuesto en Contra del R. Ayuntamiento de Lerdo, Dgo. Comisionado Ponente Alejandro Gaitán Manuel.</w:t>
      </w:r>
    </w:p>
    <w:p w:rsidR="00003570" w:rsidRDefault="00003570" w:rsidP="00003570">
      <w:pPr>
        <w:jc w:val="both"/>
        <w:rPr>
          <w:rFonts w:ascii="Arial" w:hAnsi="Arial" w:cs="Arial"/>
          <w:b/>
          <w:sz w:val="22"/>
          <w:szCs w:val="22"/>
          <w:lang w:val="es-MX"/>
        </w:rPr>
      </w:pPr>
    </w:p>
    <w:p w:rsidR="00003570" w:rsidRDefault="00003570" w:rsidP="00003570">
      <w:pPr>
        <w:jc w:val="both"/>
        <w:rPr>
          <w:rFonts w:ascii="Arial" w:hAnsi="Arial" w:cs="Arial"/>
          <w:sz w:val="22"/>
          <w:szCs w:val="22"/>
          <w:lang w:val="es-MX"/>
        </w:rPr>
      </w:pPr>
      <w:r>
        <w:rPr>
          <w:rFonts w:ascii="Arial" w:hAnsi="Arial" w:cs="Arial"/>
          <w:b/>
          <w:sz w:val="22"/>
          <w:szCs w:val="22"/>
          <w:lang w:val="es-MX"/>
        </w:rPr>
        <w:t xml:space="preserve">RR/INFO/122/12 </w:t>
      </w:r>
      <w:r>
        <w:rPr>
          <w:rFonts w:ascii="Arial" w:hAnsi="Arial" w:cs="Arial"/>
          <w:sz w:val="22"/>
          <w:szCs w:val="22"/>
          <w:lang w:val="es-MX"/>
        </w:rPr>
        <w:t>Interpuesto en contra del Despacho del Ejecutivo. Comisionado Ponente Héctor Octavio Carriedo Sáenz.</w:t>
      </w:r>
    </w:p>
    <w:p w:rsidR="00003570" w:rsidRDefault="00003570"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E200F5" w:rsidRDefault="00E200F5" w:rsidP="00003570">
      <w:pPr>
        <w:jc w:val="both"/>
        <w:rPr>
          <w:rFonts w:ascii="Arial" w:hAnsi="Arial" w:cs="Arial"/>
          <w:sz w:val="22"/>
          <w:szCs w:val="22"/>
          <w:lang w:val="es-MX"/>
        </w:rPr>
      </w:pPr>
    </w:p>
    <w:p w:rsidR="00A223DE" w:rsidRDefault="00A223DE" w:rsidP="00003570">
      <w:pPr>
        <w:jc w:val="both"/>
        <w:rPr>
          <w:rFonts w:ascii="Arial" w:hAnsi="Arial" w:cs="Arial"/>
          <w:sz w:val="22"/>
          <w:szCs w:val="22"/>
          <w:lang w:val="es-MX"/>
        </w:rPr>
      </w:pPr>
    </w:p>
    <w:p w:rsidR="001A175B" w:rsidRDefault="00A223DE" w:rsidP="00A223DE">
      <w:pPr>
        <w:tabs>
          <w:tab w:val="left" w:pos="-720"/>
        </w:tabs>
        <w:suppressAutoHyphens/>
        <w:spacing w:line="360" w:lineRule="auto"/>
        <w:jc w:val="both"/>
        <w:rPr>
          <w:rFonts w:ascii="Arial" w:hAnsi="Arial" w:cs="Arial"/>
        </w:rPr>
      </w:pPr>
      <w:r>
        <w:rPr>
          <w:rFonts w:ascii="Arial" w:hAnsi="Arial" w:cs="Arial"/>
          <w:b/>
          <w:spacing w:val="-3"/>
          <w:lang w:val="es-MX"/>
        </w:rPr>
        <w:t>NOMBRES DE PROVEEDORES EN FACTURAS, ES INFORMACIÓN PÚBLICA</w:t>
      </w:r>
      <w:r w:rsidRPr="0062238E">
        <w:rPr>
          <w:rFonts w:ascii="Arial" w:hAnsi="Arial" w:cs="Arial"/>
          <w:b/>
          <w:spacing w:val="-3"/>
          <w:lang w:val="es-MX"/>
        </w:rPr>
        <w:t>.</w:t>
      </w:r>
      <w:r>
        <w:rPr>
          <w:rFonts w:ascii="Arial" w:hAnsi="Arial" w:cs="Arial"/>
          <w:b/>
          <w:spacing w:val="-3"/>
          <w:lang w:val="es-MX"/>
        </w:rPr>
        <w:t xml:space="preserve"> </w:t>
      </w:r>
      <w:r>
        <w:rPr>
          <w:rFonts w:ascii="Arial" w:hAnsi="Arial" w:cs="Arial"/>
          <w:spacing w:val="-3"/>
          <w:lang w:val="es-MX"/>
        </w:rPr>
        <w:t>E</w:t>
      </w:r>
      <w:r w:rsidRPr="00B95907">
        <w:rPr>
          <w:rFonts w:ascii="Arial" w:hAnsi="Arial" w:cs="Arial"/>
        </w:rPr>
        <w:t>l artículo 13, fracción XVII de la Ley de Transparencia y Acceso a la Información Pública del Estado de Durango expresa, que los sujetos obligados directos deberán difundir de oficio en sus respectivos sitios de internet, el listado de los contratos o convenios celebrados por el sujeto obligado donde se relacione</w:t>
      </w:r>
      <w:r>
        <w:rPr>
          <w:rFonts w:ascii="Arial" w:hAnsi="Arial" w:cs="Arial"/>
        </w:rPr>
        <w:t xml:space="preserve">, </w:t>
      </w:r>
      <w:r w:rsidRPr="00B95907">
        <w:rPr>
          <w:rFonts w:ascii="Arial" w:hAnsi="Arial" w:cs="Arial"/>
        </w:rPr>
        <w:t xml:space="preserve">el número de contrato, su fecha de celebración, el </w:t>
      </w:r>
      <w:r w:rsidRPr="00B95907">
        <w:rPr>
          <w:rFonts w:ascii="Arial" w:hAnsi="Arial" w:cs="Arial"/>
          <w:b/>
        </w:rPr>
        <w:t xml:space="preserve">nombre o razón social </w:t>
      </w:r>
      <w:r w:rsidRPr="00B95907">
        <w:rPr>
          <w:rFonts w:ascii="Arial" w:hAnsi="Arial" w:cs="Arial"/>
        </w:rPr>
        <w:t>con quien se contrata o convenga, el objeto del contrato o convenio y en su caso, el monto del valor total de la contratación</w:t>
      </w:r>
      <w:r>
        <w:rPr>
          <w:rFonts w:ascii="Arial" w:hAnsi="Arial" w:cs="Arial"/>
        </w:rPr>
        <w:t xml:space="preserve">; por lo tanto, el </w:t>
      </w:r>
      <w:r w:rsidRPr="00B95907">
        <w:rPr>
          <w:rFonts w:ascii="Arial" w:hAnsi="Arial" w:cs="Arial"/>
          <w:b/>
        </w:rPr>
        <w:t>nombre</w:t>
      </w:r>
      <w:r>
        <w:rPr>
          <w:rFonts w:ascii="Arial" w:hAnsi="Arial" w:cs="Arial"/>
          <w:b/>
        </w:rPr>
        <w:t xml:space="preserve"> del proveedor</w:t>
      </w:r>
      <w:r>
        <w:rPr>
          <w:rFonts w:ascii="Arial" w:hAnsi="Arial" w:cs="Arial"/>
        </w:rPr>
        <w:t xml:space="preserve">, </w:t>
      </w:r>
      <w:r w:rsidRPr="00B95907">
        <w:rPr>
          <w:rFonts w:ascii="Arial" w:hAnsi="Arial" w:cs="Arial"/>
        </w:rPr>
        <w:t xml:space="preserve">es </w:t>
      </w:r>
      <w:r>
        <w:rPr>
          <w:rFonts w:ascii="Arial" w:hAnsi="Arial" w:cs="Arial"/>
        </w:rPr>
        <w:t xml:space="preserve">un dato </w:t>
      </w:r>
      <w:r w:rsidRPr="00B95907">
        <w:rPr>
          <w:rFonts w:ascii="Arial" w:hAnsi="Arial" w:cs="Arial"/>
        </w:rPr>
        <w:t>de naturaleza pública</w:t>
      </w:r>
      <w:r>
        <w:rPr>
          <w:rFonts w:ascii="Arial" w:hAnsi="Arial" w:cs="Arial"/>
        </w:rPr>
        <w:t xml:space="preserve"> y la autoridad que los eroga, también lo es.</w:t>
      </w:r>
      <w:r w:rsidRPr="00A23279">
        <w:rPr>
          <w:rFonts w:ascii="Arial" w:hAnsi="Arial" w:cs="Arial"/>
        </w:rPr>
        <w:t xml:space="preserve"> Al </w:t>
      </w:r>
      <w:r>
        <w:rPr>
          <w:rFonts w:ascii="Arial" w:hAnsi="Arial" w:cs="Arial"/>
        </w:rPr>
        <w:t xml:space="preserve"> ser proporcionados estos </w:t>
      </w:r>
      <w:r w:rsidRPr="00A23279">
        <w:rPr>
          <w:rFonts w:ascii="Arial" w:hAnsi="Arial" w:cs="Arial"/>
        </w:rPr>
        <w:t>datos, no se afecta</w:t>
      </w:r>
      <w:r>
        <w:rPr>
          <w:rFonts w:ascii="Arial" w:hAnsi="Arial" w:cs="Arial"/>
        </w:rPr>
        <w:t xml:space="preserve"> el </w:t>
      </w:r>
      <w:proofErr w:type="spellStart"/>
      <w:r w:rsidR="001A175B">
        <w:rPr>
          <w:rFonts w:ascii="Arial" w:hAnsi="Arial" w:cs="Arial"/>
        </w:rPr>
        <w:t>interes</w:t>
      </w:r>
      <w:proofErr w:type="spellEnd"/>
      <w:r w:rsidRPr="00A23279">
        <w:rPr>
          <w:rFonts w:ascii="Arial" w:hAnsi="Arial" w:cs="Arial"/>
        </w:rPr>
        <w:t xml:space="preserve"> jurídico de la persona física y/o moral aún </w:t>
      </w:r>
      <w:r>
        <w:rPr>
          <w:rFonts w:ascii="Arial" w:hAnsi="Arial" w:cs="Arial"/>
        </w:rPr>
        <w:t xml:space="preserve">y </w:t>
      </w:r>
      <w:r w:rsidRPr="00A23279">
        <w:rPr>
          <w:rFonts w:ascii="Arial" w:hAnsi="Arial" w:cs="Arial"/>
        </w:rPr>
        <w:t>cuando no se hubiese dado el consentimiento respectivo; pues lo concerniente será transparentar la aplicación de los recursos públicos  cualquiera que sea su destino y aplicación.</w:t>
      </w:r>
    </w:p>
    <w:p w:rsidR="001A175B" w:rsidRDefault="001A175B" w:rsidP="00A223DE">
      <w:pPr>
        <w:tabs>
          <w:tab w:val="left" w:pos="-720"/>
        </w:tabs>
        <w:suppressAutoHyphens/>
        <w:spacing w:line="360" w:lineRule="auto"/>
        <w:jc w:val="both"/>
        <w:rPr>
          <w:rFonts w:ascii="Arial" w:hAnsi="Arial" w:cs="Arial"/>
        </w:rPr>
      </w:pPr>
    </w:p>
    <w:p w:rsidR="00A223DE" w:rsidRPr="001A175B" w:rsidRDefault="001A175B" w:rsidP="00A223DE">
      <w:pPr>
        <w:tabs>
          <w:tab w:val="left" w:pos="-720"/>
        </w:tabs>
        <w:suppressAutoHyphens/>
        <w:spacing w:line="360" w:lineRule="auto"/>
        <w:jc w:val="both"/>
        <w:rPr>
          <w:rFonts w:ascii="Arial" w:eastAsia="Times New Roman" w:hAnsi="Arial" w:cs="Arial"/>
          <w:b/>
          <w:sz w:val="22"/>
          <w:szCs w:val="22"/>
        </w:rPr>
      </w:pPr>
      <w:r w:rsidRPr="001A175B">
        <w:rPr>
          <w:rFonts w:ascii="Arial" w:eastAsia="Times New Roman" w:hAnsi="Arial" w:cs="Arial"/>
          <w:b/>
          <w:sz w:val="22"/>
          <w:szCs w:val="22"/>
        </w:rPr>
        <w:t>Expedientes:</w:t>
      </w:r>
    </w:p>
    <w:p w:rsidR="00F51FC8" w:rsidRDefault="00F51FC8" w:rsidP="001A175B">
      <w:pPr>
        <w:tabs>
          <w:tab w:val="left" w:pos="-720"/>
        </w:tabs>
        <w:suppressAutoHyphens/>
        <w:jc w:val="both"/>
        <w:rPr>
          <w:rFonts w:ascii="Arial" w:eastAsia="Times New Roman" w:hAnsi="Arial" w:cs="Arial"/>
          <w:b/>
          <w:sz w:val="22"/>
          <w:szCs w:val="22"/>
        </w:rPr>
      </w:pPr>
    </w:p>
    <w:p w:rsidR="00A223DE" w:rsidRDefault="00A223DE" w:rsidP="001A175B">
      <w:pPr>
        <w:tabs>
          <w:tab w:val="left" w:pos="-720"/>
        </w:tabs>
        <w:suppressAutoHyphens/>
        <w:jc w:val="both"/>
        <w:rPr>
          <w:rFonts w:ascii="Arial" w:eastAsia="Times New Roman" w:hAnsi="Arial" w:cs="Arial"/>
          <w:sz w:val="22"/>
          <w:szCs w:val="22"/>
        </w:rPr>
      </w:pPr>
      <w:r w:rsidRPr="001A175B">
        <w:rPr>
          <w:rFonts w:ascii="Arial" w:eastAsia="Times New Roman" w:hAnsi="Arial" w:cs="Arial"/>
          <w:b/>
          <w:sz w:val="22"/>
          <w:szCs w:val="22"/>
        </w:rPr>
        <w:t>RR/057/12 y sus acumulados</w:t>
      </w:r>
      <w:r w:rsidRPr="001A175B">
        <w:rPr>
          <w:rFonts w:ascii="Arial" w:eastAsia="Times New Roman" w:hAnsi="Arial" w:cs="Arial"/>
          <w:sz w:val="22"/>
          <w:szCs w:val="22"/>
        </w:rPr>
        <w:t xml:space="preserve"> interpuestos en contra del R. Ayuntamiento del Municipio de Gómez Palacio, Dgo. Comisionada Ponente María de Lourdes López Salas.</w:t>
      </w:r>
    </w:p>
    <w:p w:rsidR="001A175B" w:rsidRPr="001A175B" w:rsidRDefault="001A175B" w:rsidP="001A175B">
      <w:pPr>
        <w:tabs>
          <w:tab w:val="left" w:pos="-720"/>
        </w:tabs>
        <w:suppressAutoHyphens/>
        <w:jc w:val="both"/>
        <w:rPr>
          <w:rFonts w:ascii="Arial" w:eastAsia="Times New Roman" w:hAnsi="Arial" w:cs="Arial"/>
          <w:sz w:val="22"/>
          <w:szCs w:val="22"/>
        </w:rPr>
      </w:pPr>
    </w:p>
    <w:p w:rsidR="00A223DE" w:rsidRDefault="00A223DE" w:rsidP="001A175B">
      <w:pPr>
        <w:tabs>
          <w:tab w:val="left" w:pos="-720"/>
        </w:tabs>
        <w:suppressAutoHyphens/>
        <w:jc w:val="both"/>
        <w:rPr>
          <w:rFonts w:ascii="Arial" w:eastAsia="Times New Roman" w:hAnsi="Arial" w:cs="Arial"/>
          <w:sz w:val="22"/>
          <w:szCs w:val="22"/>
        </w:rPr>
      </w:pPr>
      <w:r w:rsidRPr="001A175B">
        <w:rPr>
          <w:rFonts w:ascii="Arial" w:eastAsia="Times New Roman" w:hAnsi="Arial" w:cs="Arial"/>
          <w:b/>
          <w:sz w:val="22"/>
          <w:szCs w:val="22"/>
        </w:rPr>
        <w:t>RR/058/12 y sus acumulados</w:t>
      </w:r>
      <w:r w:rsidRPr="001A175B">
        <w:rPr>
          <w:rFonts w:ascii="Arial" w:eastAsia="Times New Roman" w:hAnsi="Arial" w:cs="Arial"/>
          <w:sz w:val="22"/>
          <w:szCs w:val="22"/>
        </w:rPr>
        <w:t xml:space="preserve"> interpuestos en contra del R. Ayuntamiento del Municipio de Gómez Palacio, Dgo. Comisionado Ponente Héctor Octavio Carriedo Sáenz.</w:t>
      </w:r>
    </w:p>
    <w:p w:rsidR="001A175B" w:rsidRPr="001A175B" w:rsidRDefault="001A175B" w:rsidP="001A175B">
      <w:pPr>
        <w:tabs>
          <w:tab w:val="left" w:pos="-720"/>
        </w:tabs>
        <w:suppressAutoHyphens/>
        <w:jc w:val="both"/>
        <w:rPr>
          <w:rFonts w:ascii="Arial" w:eastAsia="Times New Roman" w:hAnsi="Arial" w:cs="Arial"/>
          <w:b/>
          <w:sz w:val="22"/>
          <w:szCs w:val="22"/>
        </w:rPr>
      </w:pPr>
    </w:p>
    <w:p w:rsidR="00A223DE" w:rsidRPr="001A175B" w:rsidRDefault="00A223DE" w:rsidP="001A175B">
      <w:pPr>
        <w:tabs>
          <w:tab w:val="left" w:pos="-720"/>
        </w:tabs>
        <w:suppressAutoHyphens/>
        <w:jc w:val="both"/>
        <w:rPr>
          <w:rFonts w:ascii="Arial" w:eastAsia="Times New Roman" w:hAnsi="Arial" w:cs="Arial"/>
          <w:sz w:val="22"/>
          <w:szCs w:val="22"/>
        </w:rPr>
      </w:pPr>
      <w:r w:rsidRPr="001A175B">
        <w:rPr>
          <w:rFonts w:ascii="Arial" w:eastAsia="Times New Roman" w:hAnsi="Arial" w:cs="Arial"/>
          <w:b/>
          <w:sz w:val="22"/>
          <w:szCs w:val="22"/>
        </w:rPr>
        <w:t>RR/059/12 y sus acumulados</w:t>
      </w:r>
      <w:r w:rsidRPr="001A175B">
        <w:rPr>
          <w:rFonts w:ascii="Arial" w:eastAsia="Times New Roman" w:hAnsi="Arial" w:cs="Arial"/>
          <w:sz w:val="22"/>
          <w:szCs w:val="22"/>
        </w:rPr>
        <w:t xml:space="preserve"> interpuestos en contra del R. Ayuntamiento del Municipio de Gómez Palacio, Dgo. Comisionado Ponente Alejandro Gaitán Manuel.</w:t>
      </w:r>
    </w:p>
    <w:p w:rsidR="00A223DE" w:rsidRPr="0062238E" w:rsidRDefault="00A223DE" w:rsidP="00A223DE">
      <w:pPr>
        <w:pStyle w:val="Prrafodelista"/>
        <w:tabs>
          <w:tab w:val="left" w:pos="-720"/>
        </w:tabs>
        <w:suppressAutoHyphens/>
        <w:spacing w:line="360" w:lineRule="auto"/>
        <w:jc w:val="both"/>
        <w:rPr>
          <w:rFonts w:ascii="Arial" w:eastAsia="Times New Roman" w:hAnsi="Arial" w:cs="Arial"/>
          <w:sz w:val="20"/>
          <w:szCs w:val="20"/>
        </w:rPr>
      </w:pPr>
    </w:p>
    <w:p w:rsidR="00A223DE" w:rsidRDefault="00A223DE" w:rsidP="00A223DE">
      <w:pPr>
        <w:pStyle w:val="Prrafodelista"/>
        <w:tabs>
          <w:tab w:val="left" w:pos="-720"/>
        </w:tabs>
        <w:suppressAutoHyphens/>
        <w:spacing w:line="360" w:lineRule="auto"/>
        <w:jc w:val="both"/>
        <w:rPr>
          <w:rFonts w:ascii="Arial" w:eastAsia="Times New Roman" w:hAnsi="Arial" w:cs="Arial"/>
          <w:sz w:val="20"/>
          <w:szCs w:val="20"/>
        </w:rPr>
      </w:pPr>
    </w:p>
    <w:p w:rsidR="00A223DE" w:rsidRPr="0062238E" w:rsidRDefault="00A223DE" w:rsidP="00A223DE">
      <w:pPr>
        <w:pStyle w:val="Prrafodelista"/>
        <w:tabs>
          <w:tab w:val="left" w:pos="-720"/>
        </w:tabs>
        <w:suppressAutoHyphens/>
        <w:spacing w:line="360" w:lineRule="auto"/>
        <w:jc w:val="both"/>
        <w:rPr>
          <w:rFonts w:ascii="Arial" w:eastAsia="Times New Roman" w:hAnsi="Arial" w:cs="Arial"/>
          <w:sz w:val="20"/>
          <w:szCs w:val="20"/>
        </w:rPr>
      </w:pPr>
    </w:p>
    <w:p w:rsidR="00A223DE" w:rsidRDefault="00A223DE" w:rsidP="00003570">
      <w:pPr>
        <w:jc w:val="both"/>
        <w:rPr>
          <w:rFonts w:ascii="Arial" w:eastAsia="Times New Roman" w:hAnsi="Arial" w:cs="Arial"/>
        </w:rPr>
      </w:pPr>
    </w:p>
    <w:p w:rsidR="00A223DE" w:rsidRDefault="00A223DE" w:rsidP="00003570">
      <w:pPr>
        <w:jc w:val="both"/>
        <w:rPr>
          <w:rFonts w:ascii="Arial" w:eastAsia="Times New Roman" w:hAnsi="Arial" w:cs="Arial"/>
        </w:rPr>
      </w:pPr>
    </w:p>
    <w:p w:rsidR="00A223DE" w:rsidRDefault="00A223DE" w:rsidP="00003570">
      <w:pPr>
        <w:jc w:val="both"/>
        <w:rPr>
          <w:rFonts w:ascii="Arial" w:eastAsia="Times New Roman" w:hAnsi="Arial" w:cs="Arial"/>
        </w:rPr>
      </w:pPr>
    </w:p>
    <w:p w:rsidR="00A223DE" w:rsidRDefault="00A223DE" w:rsidP="00003570">
      <w:pPr>
        <w:jc w:val="both"/>
        <w:rPr>
          <w:rFonts w:ascii="Arial" w:eastAsia="Times New Roman" w:hAnsi="Arial" w:cs="Arial"/>
        </w:rPr>
      </w:pPr>
    </w:p>
    <w:p w:rsidR="00A223DE" w:rsidRDefault="00A223DE" w:rsidP="00003570">
      <w:pPr>
        <w:jc w:val="both"/>
        <w:rPr>
          <w:rFonts w:ascii="Arial" w:eastAsia="Times New Roman" w:hAnsi="Arial" w:cs="Arial"/>
        </w:rPr>
      </w:pPr>
    </w:p>
    <w:p w:rsidR="00A223DE" w:rsidRDefault="00A223DE" w:rsidP="00003570">
      <w:pPr>
        <w:jc w:val="both"/>
        <w:rPr>
          <w:rFonts w:ascii="Arial" w:eastAsia="Times New Roman" w:hAnsi="Arial" w:cs="Arial"/>
        </w:rPr>
      </w:pPr>
    </w:p>
    <w:p w:rsidR="00A223DE" w:rsidRDefault="00A223DE" w:rsidP="00003570">
      <w:pPr>
        <w:jc w:val="both"/>
        <w:rPr>
          <w:rFonts w:ascii="Arial" w:eastAsia="Times New Roman" w:hAnsi="Arial" w:cs="Arial"/>
        </w:rPr>
      </w:pPr>
    </w:p>
    <w:p w:rsidR="00A223DE" w:rsidRDefault="00A223DE" w:rsidP="00003570">
      <w:pPr>
        <w:jc w:val="both"/>
        <w:rPr>
          <w:rFonts w:ascii="Arial" w:hAnsi="Arial" w:cs="Arial"/>
          <w:sz w:val="22"/>
          <w:szCs w:val="22"/>
          <w:lang w:val="es-MX"/>
        </w:rPr>
      </w:pPr>
    </w:p>
    <w:p w:rsidR="00F46EDC" w:rsidRPr="005B3AE5" w:rsidRDefault="00F46EDC" w:rsidP="00F46EDC">
      <w:pPr>
        <w:pStyle w:val="NormalWeb"/>
        <w:tabs>
          <w:tab w:val="left" w:pos="1080"/>
        </w:tabs>
        <w:spacing w:line="360" w:lineRule="auto"/>
        <w:ind w:right="68"/>
        <w:jc w:val="both"/>
        <w:rPr>
          <w:rFonts w:ascii="Arial" w:hAnsi="Arial" w:cs="Arial"/>
          <w:lang w:val="es-MX"/>
        </w:rPr>
      </w:pPr>
      <w:r>
        <w:rPr>
          <w:rFonts w:ascii="Arial" w:hAnsi="Arial" w:cs="Arial"/>
          <w:b/>
          <w:lang w:val="es-MX"/>
        </w:rPr>
        <w:lastRenderedPageBreak/>
        <w:t xml:space="preserve">SOBRESEIMIENTO. PROCEDENCIA DEL RECURSO DE REVISIÓN POR LA CAUSAL DE NEGATIVA FICTA: </w:t>
      </w:r>
      <w:r>
        <w:rPr>
          <w:rFonts w:ascii="Arial" w:hAnsi="Arial" w:cs="Arial"/>
          <w:lang w:val="es-MX"/>
        </w:rPr>
        <w:t>P</w:t>
      </w:r>
      <w:r w:rsidRPr="00123660">
        <w:rPr>
          <w:rFonts w:ascii="Arial" w:hAnsi="Arial" w:cs="Arial"/>
          <w:lang w:val="es-MX"/>
        </w:rPr>
        <w:t>ara la procedencia del recurso de revisión por la causal de negativa ficta, deben considerarse los siguientes tres elementos</w:t>
      </w:r>
      <w:r>
        <w:rPr>
          <w:rFonts w:ascii="Arial" w:hAnsi="Arial" w:cs="Arial"/>
          <w:lang w:val="es-MX"/>
        </w:rPr>
        <w:t xml:space="preserve">: 1.- </w:t>
      </w:r>
      <w:r w:rsidRPr="00123660">
        <w:rPr>
          <w:rFonts w:ascii="Arial" w:hAnsi="Arial" w:cs="Arial"/>
          <w:lang w:val="es-MX"/>
        </w:rPr>
        <w:t>Que exista una solicitud ante el sujeto obligado quien tiene la información</w:t>
      </w:r>
      <w:r>
        <w:rPr>
          <w:rFonts w:ascii="Arial" w:hAnsi="Arial" w:cs="Arial"/>
          <w:lang w:val="es-MX"/>
        </w:rPr>
        <w:t xml:space="preserve">  requerida por el solicitante; 2.- </w:t>
      </w:r>
      <w:r w:rsidRPr="00123660">
        <w:rPr>
          <w:rFonts w:ascii="Arial" w:hAnsi="Arial" w:cs="Arial"/>
          <w:lang w:val="es-MX"/>
        </w:rPr>
        <w:t>Que el sujeto obligado recaiga en el silencio (falta de contestación a la solicitud), y</w:t>
      </w:r>
      <w:r>
        <w:rPr>
          <w:rFonts w:ascii="Arial" w:hAnsi="Arial" w:cs="Arial"/>
          <w:lang w:val="es-MX"/>
        </w:rPr>
        <w:t xml:space="preserve"> 3.- </w:t>
      </w:r>
      <w:r w:rsidRPr="00123660">
        <w:rPr>
          <w:rFonts w:ascii="Arial" w:hAnsi="Arial" w:cs="Arial"/>
          <w:lang w:val="es-MX"/>
        </w:rPr>
        <w:t>Que el silencio se prolongue por un plazo que exceda más de quince días hábiles contados a partir del día siguiente al de la presentación de la solicitud y/o cuando el silencio se prolongue por un plazo que exceda más de veinticinco días hábiles, en el caso que exista el uso de la prorroga excepcional.</w:t>
      </w:r>
      <w:r>
        <w:rPr>
          <w:rFonts w:ascii="Arial" w:hAnsi="Arial" w:cs="Arial"/>
          <w:lang w:val="es-MX"/>
        </w:rPr>
        <w:t xml:space="preserve"> </w:t>
      </w:r>
      <w:r w:rsidRPr="00123660">
        <w:rPr>
          <w:rFonts w:ascii="Arial" w:hAnsi="Arial" w:cs="Arial"/>
          <w:lang w:val="es-MX"/>
        </w:rPr>
        <w:t>Entonces, para los efectos de la Ley de Transparencia y Acceso a la Información Pública del Estado de Durango se actualiza la negativa ficta según el artículo 75 segundo</w:t>
      </w:r>
      <w:r>
        <w:rPr>
          <w:rFonts w:ascii="Arial" w:hAnsi="Arial" w:cs="Arial"/>
          <w:lang w:val="es-MX"/>
        </w:rPr>
        <w:t xml:space="preserve"> párrafo</w:t>
      </w:r>
      <w:r w:rsidRPr="00123660">
        <w:rPr>
          <w:rFonts w:ascii="Arial" w:hAnsi="Arial" w:cs="Arial"/>
          <w:lang w:val="es-MX"/>
        </w:rPr>
        <w:t xml:space="preserve">, cuando dentro de los plazos establecidos en dicha Ley, el sujeto obligado no </w:t>
      </w:r>
      <w:r>
        <w:rPr>
          <w:rFonts w:ascii="Arial" w:hAnsi="Arial" w:cs="Arial"/>
          <w:lang w:val="es-MX"/>
        </w:rPr>
        <w:t xml:space="preserve">responda </w:t>
      </w:r>
      <w:r w:rsidRPr="00123660">
        <w:rPr>
          <w:rFonts w:ascii="Arial" w:hAnsi="Arial" w:cs="Arial"/>
          <w:lang w:val="es-MX"/>
        </w:rPr>
        <w:t xml:space="preserve">a una solicitud de acceso a la información; para este supuesto exclusivamente, </w:t>
      </w:r>
      <w:r>
        <w:rPr>
          <w:rFonts w:ascii="Arial" w:hAnsi="Arial" w:cs="Arial"/>
          <w:lang w:val="es-MX"/>
        </w:rPr>
        <w:t xml:space="preserve">esta </w:t>
      </w:r>
      <w:r w:rsidRPr="00123660">
        <w:rPr>
          <w:rFonts w:ascii="Arial" w:hAnsi="Arial" w:cs="Arial"/>
          <w:lang w:val="es-MX"/>
        </w:rPr>
        <w:t>Comisión</w:t>
      </w:r>
      <w:r>
        <w:rPr>
          <w:rFonts w:ascii="Arial" w:hAnsi="Arial" w:cs="Arial"/>
          <w:lang w:val="es-MX"/>
        </w:rPr>
        <w:t xml:space="preserve"> que conoce del asunto, </w:t>
      </w:r>
      <w:r w:rsidRPr="00123660">
        <w:rPr>
          <w:rFonts w:ascii="Arial" w:hAnsi="Arial" w:cs="Arial"/>
          <w:lang w:val="es-MX"/>
        </w:rPr>
        <w:t xml:space="preserve">debe dar vista al sujeto obligado para que en un plazo no mayor de tres días:  </w:t>
      </w:r>
      <w:r>
        <w:rPr>
          <w:rFonts w:ascii="Arial" w:hAnsi="Arial" w:cs="Arial"/>
          <w:lang w:val="es-MX"/>
        </w:rPr>
        <w:t>1</w:t>
      </w:r>
      <w:r w:rsidRPr="00123660">
        <w:rPr>
          <w:rFonts w:ascii="Arial" w:hAnsi="Arial" w:cs="Arial"/>
          <w:lang w:val="es-MX"/>
        </w:rPr>
        <w:t>º Acredite haber respondido en tiempo y forma la solicit</w:t>
      </w:r>
      <w:r>
        <w:rPr>
          <w:rFonts w:ascii="Arial" w:hAnsi="Arial" w:cs="Arial"/>
          <w:lang w:val="es-MX"/>
        </w:rPr>
        <w:t xml:space="preserve">ud, o bien, </w:t>
      </w:r>
      <w:r w:rsidRPr="00123660">
        <w:rPr>
          <w:rFonts w:ascii="Arial" w:hAnsi="Arial" w:cs="Arial"/>
          <w:lang w:val="es-MX"/>
        </w:rPr>
        <w:t>2º D</w:t>
      </w:r>
      <w:r>
        <w:rPr>
          <w:rFonts w:ascii="Arial" w:hAnsi="Arial" w:cs="Arial"/>
          <w:lang w:val="es-MX"/>
        </w:rPr>
        <w:t xml:space="preserve">é respuesta a la misma. </w:t>
      </w:r>
      <w:r w:rsidRPr="00123660">
        <w:rPr>
          <w:rFonts w:ascii="Arial" w:hAnsi="Arial" w:cs="Arial"/>
          <w:lang w:val="es-MX"/>
        </w:rPr>
        <w:t xml:space="preserve">En el primer caso, el recurso se considerará improcedente y la Comisión deberá dictar </w:t>
      </w:r>
      <w:r w:rsidRPr="005B3AE5">
        <w:rPr>
          <w:rFonts w:ascii="Arial" w:hAnsi="Arial" w:cs="Arial"/>
          <w:lang w:val="es-MX"/>
        </w:rPr>
        <w:t xml:space="preserve">auto de sobreseimiento en un término de 48 horas. En el segundo caso, la Comisión debe emitir en un plazo no mayor de cinco días hábiles su resolución, con base en el contenido de la solicitud original y la respuesta del sujeto obligado. </w:t>
      </w:r>
    </w:p>
    <w:p w:rsidR="00F46EDC" w:rsidRPr="00F46EDC" w:rsidRDefault="00F46EDC" w:rsidP="00F46EDC">
      <w:pPr>
        <w:jc w:val="both"/>
        <w:rPr>
          <w:rFonts w:ascii="Arial" w:hAnsi="Arial" w:cs="Arial"/>
          <w:b/>
          <w:sz w:val="22"/>
          <w:szCs w:val="22"/>
        </w:rPr>
      </w:pPr>
      <w:r w:rsidRPr="00F46EDC">
        <w:rPr>
          <w:rFonts w:ascii="Arial" w:hAnsi="Arial" w:cs="Arial"/>
          <w:b/>
          <w:sz w:val="22"/>
          <w:szCs w:val="22"/>
        </w:rPr>
        <w:t xml:space="preserve">Expedientes: </w:t>
      </w:r>
    </w:p>
    <w:p w:rsidR="00F51FC8" w:rsidRDefault="00F51FC8" w:rsidP="00F46EDC">
      <w:pPr>
        <w:jc w:val="both"/>
        <w:rPr>
          <w:rFonts w:ascii="Arial" w:hAnsi="Arial" w:cs="Arial"/>
          <w:b/>
          <w:sz w:val="22"/>
          <w:szCs w:val="22"/>
        </w:rPr>
      </w:pPr>
    </w:p>
    <w:p w:rsidR="00F46EDC" w:rsidRPr="00F46EDC" w:rsidRDefault="00F46EDC" w:rsidP="00F46EDC">
      <w:pPr>
        <w:jc w:val="both"/>
        <w:rPr>
          <w:rFonts w:ascii="Arial" w:eastAsia="Times New Roman" w:hAnsi="Arial" w:cs="Arial"/>
          <w:sz w:val="22"/>
          <w:szCs w:val="22"/>
        </w:rPr>
      </w:pPr>
      <w:r w:rsidRPr="00F46EDC">
        <w:rPr>
          <w:rFonts w:ascii="Arial" w:hAnsi="Arial" w:cs="Arial"/>
          <w:b/>
          <w:sz w:val="22"/>
          <w:szCs w:val="22"/>
        </w:rPr>
        <w:t xml:space="preserve">RR/003/12 </w:t>
      </w:r>
      <w:r>
        <w:rPr>
          <w:rFonts w:ascii="Arial" w:hAnsi="Arial" w:cs="Arial"/>
          <w:sz w:val="22"/>
          <w:szCs w:val="22"/>
        </w:rPr>
        <w:t>Interpuesto en contra de Poder Ejecutivo del Estado</w:t>
      </w:r>
      <w:r w:rsidRPr="00F46EDC">
        <w:rPr>
          <w:rFonts w:ascii="Arial" w:hAnsi="Arial" w:cs="Arial"/>
          <w:sz w:val="22"/>
          <w:szCs w:val="22"/>
        </w:rPr>
        <w:t xml:space="preserve">. </w:t>
      </w:r>
      <w:r>
        <w:rPr>
          <w:rFonts w:ascii="Arial" w:hAnsi="Arial" w:cs="Arial"/>
          <w:sz w:val="22"/>
          <w:szCs w:val="22"/>
        </w:rPr>
        <w:t xml:space="preserve">Comisionado </w:t>
      </w:r>
      <w:r w:rsidRPr="00F46EDC">
        <w:rPr>
          <w:rFonts w:ascii="Arial" w:eastAsia="Times New Roman" w:hAnsi="Arial" w:cs="Arial"/>
          <w:sz w:val="22"/>
          <w:szCs w:val="22"/>
        </w:rPr>
        <w:t xml:space="preserve">Ponente </w:t>
      </w:r>
      <w:r w:rsidRPr="00F46EDC">
        <w:rPr>
          <w:rFonts w:ascii="Arial" w:hAnsi="Arial" w:cs="Arial"/>
          <w:sz w:val="22"/>
          <w:szCs w:val="22"/>
        </w:rPr>
        <w:t>Héctor Octavio Carriedo Sáenz.</w:t>
      </w:r>
    </w:p>
    <w:p w:rsidR="00F46EDC" w:rsidRPr="00F46EDC" w:rsidRDefault="00F46EDC" w:rsidP="00F46EDC">
      <w:pPr>
        <w:pStyle w:val="NormalWeb"/>
        <w:tabs>
          <w:tab w:val="left" w:pos="1080"/>
        </w:tabs>
        <w:ind w:right="68"/>
        <w:jc w:val="both"/>
        <w:rPr>
          <w:rFonts w:ascii="Arial" w:hAnsi="Arial" w:cs="Arial"/>
          <w:b/>
          <w:sz w:val="22"/>
          <w:szCs w:val="22"/>
          <w:lang w:val="es-MX"/>
        </w:rPr>
      </w:pPr>
      <w:r w:rsidRPr="00F46EDC">
        <w:rPr>
          <w:rFonts w:ascii="Arial" w:hAnsi="Arial" w:cs="Arial"/>
          <w:b/>
          <w:sz w:val="22"/>
          <w:szCs w:val="22"/>
          <w:lang w:val="es-MX"/>
        </w:rPr>
        <w:t xml:space="preserve">RR/008/12 </w:t>
      </w:r>
      <w:r>
        <w:rPr>
          <w:rFonts w:ascii="Arial" w:hAnsi="Arial" w:cs="Arial"/>
          <w:sz w:val="22"/>
          <w:szCs w:val="22"/>
          <w:lang w:val="es-MX"/>
        </w:rPr>
        <w:t>Interpuesto en contra del Poder Ejecutivo del Estado</w:t>
      </w:r>
      <w:r w:rsidRPr="00F46EDC">
        <w:rPr>
          <w:rFonts w:ascii="Arial" w:hAnsi="Arial" w:cs="Arial"/>
          <w:sz w:val="22"/>
          <w:szCs w:val="22"/>
          <w:lang w:val="es-MX"/>
        </w:rPr>
        <w:t xml:space="preserve">. </w:t>
      </w:r>
      <w:r>
        <w:rPr>
          <w:rFonts w:ascii="Arial" w:hAnsi="Arial" w:cs="Arial"/>
          <w:sz w:val="22"/>
          <w:szCs w:val="22"/>
          <w:lang w:val="es-MX"/>
        </w:rPr>
        <w:t xml:space="preserve">Comisionado </w:t>
      </w:r>
      <w:r>
        <w:rPr>
          <w:rFonts w:ascii="Arial" w:eastAsia="Times New Roman" w:hAnsi="Arial" w:cs="Arial"/>
          <w:sz w:val="22"/>
          <w:szCs w:val="22"/>
        </w:rPr>
        <w:t>Ponente</w:t>
      </w:r>
      <w:r w:rsidRPr="00F46EDC">
        <w:rPr>
          <w:rFonts w:ascii="Arial" w:eastAsia="Times New Roman" w:hAnsi="Arial" w:cs="Arial"/>
          <w:sz w:val="22"/>
          <w:szCs w:val="22"/>
        </w:rPr>
        <w:t xml:space="preserve"> Alejandro Gaitán Manuel.</w:t>
      </w:r>
    </w:p>
    <w:p w:rsidR="00F46EDC" w:rsidRPr="00F46EDC" w:rsidRDefault="00F46EDC" w:rsidP="00F46EDC">
      <w:pPr>
        <w:jc w:val="both"/>
        <w:rPr>
          <w:rFonts w:ascii="Arial" w:eastAsia="Times New Roman" w:hAnsi="Arial" w:cs="Arial"/>
          <w:sz w:val="22"/>
          <w:szCs w:val="22"/>
        </w:rPr>
      </w:pPr>
      <w:r w:rsidRPr="00F46EDC">
        <w:rPr>
          <w:rFonts w:ascii="Arial" w:hAnsi="Arial" w:cs="Arial"/>
          <w:b/>
          <w:sz w:val="22"/>
          <w:szCs w:val="22"/>
        </w:rPr>
        <w:t xml:space="preserve">RR/009/12: </w:t>
      </w:r>
      <w:r>
        <w:rPr>
          <w:rFonts w:ascii="Arial" w:hAnsi="Arial" w:cs="Arial"/>
          <w:sz w:val="22"/>
          <w:szCs w:val="22"/>
        </w:rPr>
        <w:t xml:space="preserve">Interpuesto en contra del Poder Ejecutivo del Estado. Comisionado </w:t>
      </w:r>
      <w:r w:rsidRPr="00F46EDC">
        <w:rPr>
          <w:rFonts w:ascii="Arial" w:eastAsia="Times New Roman" w:hAnsi="Arial" w:cs="Arial"/>
          <w:sz w:val="22"/>
          <w:szCs w:val="22"/>
        </w:rPr>
        <w:t xml:space="preserve">Ponente </w:t>
      </w:r>
      <w:r w:rsidRPr="00F46EDC">
        <w:rPr>
          <w:rFonts w:ascii="Arial" w:hAnsi="Arial" w:cs="Arial"/>
          <w:sz w:val="22"/>
          <w:szCs w:val="22"/>
        </w:rPr>
        <w:t>Héctor Octavio Carriedo Sáenz.</w:t>
      </w:r>
    </w:p>
    <w:p w:rsidR="00F46EDC" w:rsidRDefault="00F46EDC" w:rsidP="00003570">
      <w:pPr>
        <w:jc w:val="both"/>
        <w:rPr>
          <w:rFonts w:ascii="Arial" w:hAnsi="Arial" w:cs="Arial"/>
          <w:sz w:val="22"/>
          <w:szCs w:val="22"/>
          <w:lang w:val="es-MX"/>
        </w:rPr>
      </w:pPr>
    </w:p>
    <w:p w:rsidR="002538F5" w:rsidRDefault="002538F5" w:rsidP="003A0028">
      <w:pPr>
        <w:spacing w:line="360" w:lineRule="auto"/>
        <w:jc w:val="both"/>
        <w:rPr>
          <w:rFonts w:ascii="Arial" w:hAnsi="Arial" w:cs="Arial"/>
          <w:b/>
          <w:lang w:val="es-MX"/>
        </w:rPr>
      </w:pPr>
    </w:p>
    <w:p w:rsidR="002538F5" w:rsidRPr="00D30E44" w:rsidRDefault="002538F5" w:rsidP="002538F5">
      <w:pPr>
        <w:spacing w:line="360" w:lineRule="auto"/>
        <w:jc w:val="both"/>
        <w:rPr>
          <w:rFonts w:ascii="Arial" w:eastAsia="Times New Roman" w:hAnsi="Arial" w:cs="Arial"/>
        </w:rPr>
      </w:pPr>
      <w:r w:rsidRPr="00D30E44">
        <w:rPr>
          <w:rFonts w:ascii="Arial" w:eastAsia="Times New Roman" w:hAnsi="Arial" w:cs="Arial"/>
          <w:b/>
        </w:rPr>
        <w:lastRenderedPageBreak/>
        <w:t>SOBRESEIMIENTO.</w:t>
      </w:r>
      <w:r w:rsidRPr="00D30E44">
        <w:rPr>
          <w:rFonts w:ascii="Arial" w:eastAsia="Times New Roman" w:hAnsi="Arial" w:cs="Arial"/>
        </w:rPr>
        <w:t xml:space="preserve"> Conforme al artículo 84 de la Ley de Transparencia y Acceso a la Información Pública del Estado de Durango, contiene implícita cuatro causas de sobreseimiento de los Recursos de Revisión, al actualizarse en una de su fracciones, cuando por cualquier motivo quede sin materia el recurso y en el caso que nos ocupa se advierte, que el sujeto obligado directo a través de su contestación al recurso de revisión, </w:t>
      </w:r>
      <w:r w:rsidRPr="005B3AE5">
        <w:rPr>
          <w:rFonts w:ascii="Arial" w:eastAsia="Times New Roman" w:hAnsi="Arial" w:cs="Arial"/>
        </w:rPr>
        <w:t>modificó</w:t>
      </w:r>
      <w:r w:rsidRPr="00D30E44">
        <w:rPr>
          <w:rFonts w:ascii="Arial" w:eastAsia="Times New Roman" w:hAnsi="Arial" w:cs="Arial"/>
        </w:rPr>
        <w:t xml:space="preserve"> su respuesta original a la solicitud de información, al poner a disposición del solicitante ahora recurrente en archivo adjunto, información que inicialmente no fue entregada y dio origen al presente recurso impugnativo, por ello la entrega de las mismas implica, que quede sin materia el medio de impugnación, dado que se hacen evidentes los siguientes supuestos: </w:t>
      </w:r>
      <w:r w:rsidRPr="005B3AE5">
        <w:rPr>
          <w:rFonts w:ascii="Arial" w:eastAsia="Times New Roman" w:hAnsi="Arial" w:cs="Arial"/>
        </w:rPr>
        <w:t>a)</w:t>
      </w:r>
      <w:r w:rsidRPr="00D30E44">
        <w:rPr>
          <w:rFonts w:ascii="Arial" w:eastAsia="Times New Roman" w:hAnsi="Arial" w:cs="Arial"/>
          <w:b/>
        </w:rPr>
        <w:t xml:space="preserve"> </w:t>
      </w:r>
      <w:r w:rsidRPr="00D30E44">
        <w:rPr>
          <w:rFonts w:ascii="Arial" w:eastAsia="Times New Roman" w:hAnsi="Arial" w:cs="Arial"/>
        </w:rPr>
        <w:t xml:space="preserve">El sujeto obligado directo emitió una nueva respuesta, </w:t>
      </w:r>
      <w:r w:rsidRPr="005B3AE5">
        <w:rPr>
          <w:rFonts w:ascii="Arial" w:eastAsia="Times New Roman" w:hAnsi="Arial" w:cs="Arial"/>
        </w:rPr>
        <w:t>b)</w:t>
      </w:r>
      <w:r w:rsidRPr="00D30E44">
        <w:rPr>
          <w:rFonts w:ascii="Arial" w:eastAsia="Times New Roman" w:hAnsi="Arial" w:cs="Arial"/>
          <w:b/>
        </w:rPr>
        <w:t xml:space="preserve"> </w:t>
      </w:r>
      <w:r w:rsidRPr="00D30E44">
        <w:rPr>
          <w:rFonts w:ascii="Arial" w:eastAsia="Times New Roman" w:hAnsi="Arial" w:cs="Arial"/>
        </w:rPr>
        <w:t xml:space="preserve">Esa nueva respuesta, modificó el acto impugnado; y </w:t>
      </w:r>
      <w:r w:rsidRPr="005B3AE5">
        <w:rPr>
          <w:rFonts w:ascii="Arial" w:eastAsia="Times New Roman" w:hAnsi="Arial" w:cs="Arial"/>
        </w:rPr>
        <w:t>c)</w:t>
      </w:r>
      <w:r w:rsidRPr="00D30E44">
        <w:rPr>
          <w:rFonts w:ascii="Arial" w:eastAsia="Times New Roman" w:hAnsi="Arial" w:cs="Arial"/>
          <w:b/>
        </w:rPr>
        <w:t xml:space="preserve"> </w:t>
      </w:r>
      <w:r w:rsidRPr="00D30E44">
        <w:rPr>
          <w:rFonts w:ascii="Arial" w:eastAsia="Times New Roman" w:hAnsi="Arial" w:cs="Arial"/>
        </w:rPr>
        <w:t>Como consecuencia de lo anterior, el medio de impugnación a resolver, quedan sin mat</w:t>
      </w:r>
      <w:r>
        <w:rPr>
          <w:rFonts w:ascii="Arial" w:eastAsia="Times New Roman" w:hAnsi="Arial" w:cs="Arial"/>
        </w:rPr>
        <w:t xml:space="preserve">eria. </w:t>
      </w:r>
    </w:p>
    <w:p w:rsidR="002538F5" w:rsidRDefault="002538F5" w:rsidP="002538F5">
      <w:pPr>
        <w:jc w:val="both"/>
        <w:rPr>
          <w:rFonts w:ascii="Arial" w:hAnsi="Arial" w:cs="Arial"/>
        </w:rPr>
      </w:pPr>
    </w:p>
    <w:p w:rsidR="002538F5" w:rsidRDefault="002538F5" w:rsidP="002538F5">
      <w:pPr>
        <w:jc w:val="both"/>
        <w:rPr>
          <w:rFonts w:ascii="Arial" w:hAnsi="Arial" w:cs="Arial"/>
        </w:rPr>
      </w:pPr>
    </w:p>
    <w:p w:rsidR="002538F5" w:rsidRPr="002538F5" w:rsidRDefault="002538F5" w:rsidP="002538F5">
      <w:pPr>
        <w:jc w:val="both"/>
        <w:rPr>
          <w:rFonts w:ascii="Arial" w:hAnsi="Arial" w:cs="Arial"/>
          <w:b/>
          <w:sz w:val="22"/>
          <w:szCs w:val="22"/>
        </w:rPr>
      </w:pPr>
      <w:r w:rsidRPr="002538F5">
        <w:rPr>
          <w:rFonts w:ascii="Arial" w:hAnsi="Arial" w:cs="Arial"/>
          <w:b/>
          <w:sz w:val="22"/>
          <w:szCs w:val="22"/>
        </w:rPr>
        <w:t>Expedientes:</w:t>
      </w:r>
    </w:p>
    <w:p w:rsidR="002538F5" w:rsidRDefault="002538F5" w:rsidP="002538F5">
      <w:pPr>
        <w:jc w:val="both"/>
        <w:rPr>
          <w:rFonts w:ascii="Arial" w:hAnsi="Arial" w:cs="Arial"/>
          <w:sz w:val="22"/>
          <w:szCs w:val="22"/>
        </w:rPr>
      </w:pPr>
    </w:p>
    <w:p w:rsidR="00F51FC8" w:rsidRDefault="00F51FC8" w:rsidP="002538F5">
      <w:pPr>
        <w:jc w:val="both"/>
        <w:rPr>
          <w:rFonts w:ascii="Arial" w:eastAsia="Times New Roman" w:hAnsi="Arial" w:cs="Arial"/>
          <w:b/>
          <w:sz w:val="22"/>
          <w:szCs w:val="22"/>
        </w:rPr>
      </w:pPr>
    </w:p>
    <w:p w:rsidR="002538F5" w:rsidRDefault="002538F5" w:rsidP="002538F5">
      <w:pPr>
        <w:jc w:val="both"/>
        <w:rPr>
          <w:rFonts w:ascii="Arial" w:hAnsi="Arial" w:cs="Arial"/>
          <w:sz w:val="22"/>
          <w:szCs w:val="22"/>
        </w:rPr>
      </w:pPr>
      <w:r w:rsidRPr="002538F5">
        <w:rPr>
          <w:rFonts w:ascii="Arial" w:eastAsia="Times New Roman" w:hAnsi="Arial" w:cs="Arial"/>
          <w:b/>
          <w:sz w:val="22"/>
          <w:szCs w:val="22"/>
        </w:rPr>
        <w:t xml:space="preserve">RR/036/12 </w:t>
      </w:r>
      <w:r>
        <w:rPr>
          <w:rFonts w:ascii="Arial" w:eastAsia="Times New Roman" w:hAnsi="Arial" w:cs="Arial"/>
          <w:sz w:val="22"/>
          <w:szCs w:val="22"/>
        </w:rPr>
        <w:t xml:space="preserve">Interpuesto en contra del </w:t>
      </w:r>
      <w:r w:rsidRPr="002538F5">
        <w:rPr>
          <w:rFonts w:ascii="Arial" w:eastAsia="Times New Roman" w:hAnsi="Arial" w:cs="Arial"/>
          <w:sz w:val="22"/>
          <w:szCs w:val="22"/>
        </w:rPr>
        <w:t xml:space="preserve">H. Ayuntamiento del Municipio de Canelas, Dgo. </w:t>
      </w:r>
      <w:r>
        <w:rPr>
          <w:rFonts w:ascii="Arial" w:eastAsia="Times New Roman" w:hAnsi="Arial" w:cs="Arial"/>
          <w:sz w:val="22"/>
          <w:szCs w:val="22"/>
        </w:rPr>
        <w:t xml:space="preserve">Comisionado </w:t>
      </w:r>
      <w:r w:rsidRPr="002538F5">
        <w:rPr>
          <w:rFonts w:ascii="Arial" w:eastAsia="Times New Roman" w:hAnsi="Arial" w:cs="Arial"/>
          <w:sz w:val="22"/>
          <w:szCs w:val="22"/>
        </w:rPr>
        <w:t>Ponente</w:t>
      </w:r>
      <w:r w:rsidRPr="002538F5">
        <w:rPr>
          <w:rFonts w:ascii="Arial" w:hAnsi="Arial" w:cs="Arial"/>
          <w:sz w:val="22"/>
          <w:szCs w:val="22"/>
        </w:rPr>
        <w:t xml:space="preserve"> Héctor Octavio Carriedo Sáenz.</w:t>
      </w:r>
    </w:p>
    <w:p w:rsidR="002538F5" w:rsidRPr="002538F5" w:rsidRDefault="002538F5" w:rsidP="002538F5">
      <w:pPr>
        <w:jc w:val="both"/>
        <w:rPr>
          <w:rFonts w:ascii="Arial" w:eastAsia="Times New Roman" w:hAnsi="Arial" w:cs="Arial"/>
          <w:sz w:val="22"/>
          <w:szCs w:val="22"/>
        </w:rPr>
      </w:pPr>
    </w:p>
    <w:p w:rsidR="002538F5" w:rsidRDefault="002538F5" w:rsidP="002538F5">
      <w:pPr>
        <w:jc w:val="both"/>
        <w:rPr>
          <w:rFonts w:ascii="Arial" w:hAnsi="Arial" w:cs="Arial"/>
          <w:sz w:val="22"/>
          <w:szCs w:val="22"/>
        </w:rPr>
      </w:pPr>
      <w:r w:rsidRPr="002538F5">
        <w:rPr>
          <w:rFonts w:ascii="Arial" w:hAnsi="Arial" w:cs="Arial"/>
          <w:b/>
          <w:sz w:val="22"/>
          <w:szCs w:val="22"/>
        </w:rPr>
        <w:t xml:space="preserve">RR/INFO/051/12 </w:t>
      </w:r>
      <w:r>
        <w:rPr>
          <w:rFonts w:ascii="Arial" w:hAnsi="Arial" w:cs="Arial"/>
          <w:sz w:val="22"/>
          <w:szCs w:val="22"/>
        </w:rPr>
        <w:t xml:space="preserve">Interpuesto en contra del </w:t>
      </w:r>
      <w:r w:rsidRPr="002538F5">
        <w:rPr>
          <w:rFonts w:ascii="Arial" w:hAnsi="Arial" w:cs="Arial"/>
          <w:sz w:val="22"/>
          <w:szCs w:val="22"/>
        </w:rPr>
        <w:t xml:space="preserve">R. Ayuntamiento del Municipio de Gómez Palacio, Dgo. </w:t>
      </w:r>
      <w:r>
        <w:rPr>
          <w:rFonts w:ascii="Arial" w:hAnsi="Arial" w:cs="Arial"/>
          <w:sz w:val="22"/>
          <w:szCs w:val="22"/>
        </w:rPr>
        <w:t xml:space="preserve">Comisionada </w:t>
      </w:r>
      <w:r w:rsidRPr="002538F5">
        <w:rPr>
          <w:rFonts w:ascii="Arial" w:hAnsi="Arial" w:cs="Arial"/>
          <w:sz w:val="22"/>
          <w:szCs w:val="22"/>
        </w:rPr>
        <w:t>Ponente María de Lourdes López Salas.</w:t>
      </w:r>
    </w:p>
    <w:p w:rsidR="002538F5" w:rsidRPr="002538F5" w:rsidRDefault="002538F5" w:rsidP="002538F5">
      <w:pPr>
        <w:jc w:val="both"/>
        <w:rPr>
          <w:rFonts w:ascii="Arial" w:eastAsia="Times New Roman" w:hAnsi="Arial" w:cs="Arial"/>
          <w:sz w:val="22"/>
          <w:szCs w:val="22"/>
        </w:rPr>
      </w:pPr>
    </w:p>
    <w:p w:rsidR="002538F5" w:rsidRPr="002538F5" w:rsidRDefault="002538F5" w:rsidP="002538F5">
      <w:pPr>
        <w:jc w:val="both"/>
        <w:rPr>
          <w:rFonts w:ascii="Arial" w:hAnsi="Arial" w:cs="Arial"/>
          <w:b/>
          <w:sz w:val="22"/>
          <w:szCs w:val="22"/>
        </w:rPr>
      </w:pPr>
      <w:r w:rsidRPr="002538F5">
        <w:rPr>
          <w:rFonts w:ascii="Arial" w:hAnsi="Arial" w:cs="Arial"/>
          <w:b/>
          <w:sz w:val="22"/>
          <w:szCs w:val="22"/>
        </w:rPr>
        <w:t>RR/INFO/052/12</w:t>
      </w:r>
      <w:r w:rsidRPr="002538F5">
        <w:rPr>
          <w:rFonts w:ascii="Arial" w:hAnsi="Arial" w:cs="Arial"/>
          <w:sz w:val="22"/>
          <w:szCs w:val="22"/>
        </w:rPr>
        <w:t>:</w:t>
      </w:r>
      <w:r w:rsidRPr="002538F5">
        <w:rPr>
          <w:rFonts w:ascii="Arial" w:hAnsi="Arial" w:cs="Arial"/>
          <w:b/>
          <w:sz w:val="22"/>
          <w:szCs w:val="22"/>
        </w:rPr>
        <w:t xml:space="preserve"> </w:t>
      </w:r>
      <w:r>
        <w:rPr>
          <w:rFonts w:ascii="Arial" w:hAnsi="Arial" w:cs="Arial"/>
          <w:sz w:val="22"/>
          <w:szCs w:val="22"/>
        </w:rPr>
        <w:t>Interpuesto en contra del</w:t>
      </w:r>
      <w:r w:rsidRPr="002538F5">
        <w:rPr>
          <w:rFonts w:ascii="Arial" w:hAnsi="Arial" w:cs="Arial"/>
          <w:sz w:val="22"/>
          <w:szCs w:val="22"/>
        </w:rPr>
        <w:t xml:space="preserve"> R. Ayuntamiento del Municipio de Gómez Palacio, Dgo. </w:t>
      </w:r>
      <w:r>
        <w:rPr>
          <w:rFonts w:ascii="Arial" w:hAnsi="Arial" w:cs="Arial"/>
          <w:sz w:val="22"/>
          <w:szCs w:val="22"/>
        </w:rPr>
        <w:t xml:space="preserve">Comisionado </w:t>
      </w:r>
      <w:r w:rsidRPr="002538F5">
        <w:rPr>
          <w:rFonts w:ascii="Arial" w:hAnsi="Arial" w:cs="Arial"/>
          <w:sz w:val="22"/>
          <w:szCs w:val="22"/>
        </w:rPr>
        <w:t>Ponente Héctor Octavio Carriedo Sáenz.</w:t>
      </w:r>
    </w:p>
    <w:p w:rsidR="002538F5" w:rsidRDefault="002538F5" w:rsidP="003A0028">
      <w:pPr>
        <w:spacing w:line="360" w:lineRule="auto"/>
        <w:jc w:val="both"/>
        <w:rPr>
          <w:rFonts w:ascii="Arial" w:hAnsi="Arial" w:cs="Arial"/>
          <w:b/>
          <w:lang w:val="es-MX"/>
        </w:rPr>
      </w:pPr>
    </w:p>
    <w:p w:rsidR="00AA2BB4" w:rsidRDefault="00AA2BB4" w:rsidP="003A0028">
      <w:pPr>
        <w:spacing w:line="360" w:lineRule="auto"/>
        <w:jc w:val="both"/>
        <w:rPr>
          <w:rFonts w:ascii="Arial" w:hAnsi="Arial" w:cs="Arial"/>
          <w:b/>
          <w:lang w:val="es-MX"/>
        </w:rPr>
      </w:pPr>
    </w:p>
    <w:p w:rsidR="00AA2BB4" w:rsidRDefault="00AA2BB4" w:rsidP="003A0028">
      <w:pPr>
        <w:spacing w:line="360" w:lineRule="auto"/>
        <w:jc w:val="both"/>
        <w:rPr>
          <w:rFonts w:ascii="Arial" w:hAnsi="Arial" w:cs="Arial"/>
          <w:b/>
          <w:lang w:val="es-MX"/>
        </w:rPr>
      </w:pPr>
    </w:p>
    <w:p w:rsidR="00AA2BB4" w:rsidRDefault="00AA2BB4" w:rsidP="003A0028">
      <w:pPr>
        <w:spacing w:line="360" w:lineRule="auto"/>
        <w:jc w:val="both"/>
        <w:rPr>
          <w:rFonts w:ascii="Arial" w:hAnsi="Arial" w:cs="Arial"/>
          <w:b/>
          <w:lang w:val="es-MX"/>
        </w:rPr>
      </w:pPr>
    </w:p>
    <w:p w:rsidR="00AA2BB4" w:rsidRDefault="00AA2BB4" w:rsidP="003A0028">
      <w:pPr>
        <w:spacing w:line="360" w:lineRule="auto"/>
        <w:jc w:val="both"/>
        <w:rPr>
          <w:rFonts w:ascii="Arial" w:hAnsi="Arial" w:cs="Arial"/>
          <w:b/>
          <w:lang w:val="es-MX"/>
        </w:rPr>
      </w:pPr>
    </w:p>
    <w:p w:rsidR="00AA2BB4" w:rsidRDefault="00AA2BB4" w:rsidP="003A0028">
      <w:pPr>
        <w:spacing w:line="360" w:lineRule="auto"/>
        <w:jc w:val="both"/>
        <w:rPr>
          <w:rFonts w:ascii="Arial" w:hAnsi="Arial" w:cs="Arial"/>
          <w:b/>
          <w:lang w:val="es-MX"/>
        </w:rPr>
      </w:pPr>
    </w:p>
    <w:p w:rsidR="00AA2BB4" w:rsidRDefault="00AA2BB4" w:rsidP="003A0028">
      <w:pPr>
        <w:spacing w:line="360" w:lineRule="auto"/>
        <w:jc w:val="both"/>
        <w:rPr>
          <w:rFonts w:ascii="Arial" w:hAnsi="Arial" w:cs="Arial"/>
          <w:b/>
          <w:lang w:val="es-MX"/>
        </w:rPr>
      </w:pPr>
    </w:p>
    <w:p w:rsidR="00AA2BB4" w:rsidRDefault="00AA2BB4" w:rsidP="003A0028">
      <w:pPr>
        <w:spacing w:line="360" w:lineRule="auto"/>
        <w:jc w:val="both"/>
        <w:rPr>
          <w:rFonts w:ascii="Arial" w:hAnsi="Arial" w:cs="Arial"/>
          <w:b/>
          <w:lang w:val="es-MX"/>
        </w:rPr>
      </w:pPr>
    </w:p>
    <w:p w:rsidR="00A4303B" w:rsidRDefault="00A4303B" w:rsidP="003A0028">
      <w:pPr>
        <w:spacing w:line="360" w:lineRule="auto"/>
        <w:jc w:val="both"/>
        <w:rPr>
          <w:rFonts w:ascii="Arial" w:eastAsia="Times New Roman" w:hAnsi="Arial" w:cs="Tahoma"/>
          <w:color w:val="000000"/>
        </w:rPr>
      </w:pPr>
      <w:r>
        <w:rPr>
          <w:rFonts w:ascii="Arial" w:hAnsi="Arial" w:cs="Arial"/>
          <w:b/>
          <w:lang w:val="es-MX"/>
        </w:rPr>
        <w:lastRenderedPageBreak/>
        <w:t>BÚSQUEDA EXHAUSTIVA.</w:t>
      </w:r>
      <w:r w:rsidR="003A0028">
        <w:rPr>
          <w:rFonts w:ascii="Arial" w:hAnsi="Arial" w:cs="Arial"/>
          <w:b/>
          <w:lang w:val="es-MX"/>
        </w:rPr>
        <w:t xml:space="preserve"> LA DEBEN REALIZAR LAS UNIDADES DE ENLACE DE LOS SUJETOS OBLIGADOS. </w:t>
      </w:r>
      <w:r w:rsidR="003A0028">
        <w:rPr>
          <w:rFonts w:ascii="Arial" w:eastAsia="Times New Roman" w:hAnsi="Arial" w:cs="Tahoma"/>
          <w:color w:val="000000"/>
        </w:rPr>
        <w:t xml:space="preserve">De conformidad a lo que dispone el artículo </w:t>
      </w:r>
      <w:r>
        <w:rPr>
          <w:rFonts w:ascii="Arial" w:eastAsia="Times New Roman" w:hAnsi="Arial" w:cs="Tahoma"/>
          <w:color w:val="000000"/>
        </w:rPr>
        <w:t>59, segundo párrafo de la Ley de Transparencia y Acceso a la Informació</w:t>
      </w:r>
      <w:r w:rsidR="003A0028">
        <w:rPr>
          <w:rFonts w:ascii="Arial" w:eastAsia="Times New Roman" w:hAnsi="Arial" w:cs="Tahoma"/>
          <w:color w:val="000000"/>
        </w:rPr>
        <w:t>n Pública del Estado de Durango</w:t>
      </w:r>
      <w:r>
        <w:rPr>
          <w:rFonts w:ascii="Arial" w:eastAsia="Times New Roman" w:hAnsi="Arial" w:cs="Tahoma"/>
          <w:color w:val="000000"/>
        </w:rPr>
        <w:t xml:space="preserve">, </w:t>
      </w:r>
      <w:r w:rsidR="003A0028">
        <w:rPr>
          <w:rFonts w:ascii="Arial" w:eastAsia="Times New Roman" w:hAnsi="Arial" w:cs="Tahoma"/>
          <w:color w:val="000000"/>
        </w:rPr>
        <w:t>las unidades de enlace</w:t>
      </w:r>
      <w:r>
        <w:rPr>
          <w:rFonts w:ascii="Arial" w:eastAsia="Times New Roman" w:hAnsi="Arial" w:cs="Tahoma"/>
          <w:color w:val="000000"/>
        </w:rPr>
        <w:t xml:space="preserve"> tendrán como finalidad transparentar el ejercicio de la función que realicen los sujetos obligados y coadyuvar con el efectivo ejercicio del derecho de a</w:t>
      </w:r>
      <w:r w:rsidR="003A0028">
        <w:rPr>
          <w:rFonts w:ascii="Arial" w:eastAsia="Times New Roman" w:hAnsi="Arial" w:cs="Tahoma"/>
          <w:color w:val="000000"/>
        </w:rPr>
        <w:t xml:space="preserve">cceso a la información pública. En ese sentido, tienen </w:t>
      </w:r>
      <w:r>
        <w:rPr>
          <w:rFonts w:ascii="Arial" w:eastAsia="Times New Roman" w:hAnsi="Arial" w:cs="Tahoma"/>
          <w:color w:val="000000"/>
        </w:rPr>
        <w:t xml:space="preserve">la obligación de gestionar las solicitudes de información al interior de la </w:t>
      </w:r>
      <w:r w:rsidR="003A0028">
        <w:rPr>
          <w:rFonts w:ascii="Arial" w:eastAsia="Times New Roman" w:hAnsi="Arial" w:cs="Tahoma"/>
          <w:color w:val="000000"/>
        </w:rPr>
        <w:t>d</w:t>
      </w:r>
      <w:r>
        <w:rPr>
          <w:rFonts w:ascii="Arial" w:eastAsia="Times New Roman" w:hAnsi="Arial" w:cs="Tahoma"/>
          <w:color w:val="000000"/>
        </w:rPr>
        <w:t>ependencia pública que pueda tener la información requerida, h</w:t>
      </w:r>
      <w:r w:rsidR="000C405C">
        <w:rPr>
          <w:rFonts w:ascii="Arial" w:eastAsia="Times New Roman" w:hAnsi="Arial" w:cs="Tahoma"/>
          <w:color w:val="000000"/>
        </w:rPr>
        <w:t xml:space="preserve">acer los trámites necesarios y </w:t>
      </w:r>
      <w:r w:rsidR="00F97942">
        <w:rPr>
          <w:rFonts w:ascii="Arial" w:eastAsia="Times New Roman" w:hAnsi="Arial" w:cs="Tahoma"/>
          <w:color w:val="000000"/>
        </w:rPr>
        <w:t xml:space="preserve">realizar la </w:t>
      </w:r>
      <w:r>
        <w:rPr>
          <w:rFonts w:ascii="Arial" w:eastAsia="Times New Roman" w:hAnsi="Arial" w:cs="Tahoma"/>
          <w:color w:val="000000"/>
        </w:rPr>
        <w:t xml:space="preserve">búsqueda exhaustiva de los documentos solicitados en </w:t>
      </w:r>
      <w:r w:rsidR="003A0028">
        <w:rPr>
          <w:rFonts w:ascii="Arial" w:eastAsia="Times New Roman" w:hAnsi="Arial" w:cs="Tahoma"/>
          <w:color w:val="000000"/>
        </w:rPr>
        <w:t xml:space="preserve">todas </w:t>
      </w:r>
      <w:r>
        <w:rPr>
          <w:rFonts w:ascii="Arial" w:eastAsia="Times New Roman" w:hAnsi="Arial" w:cs="Tahoma"/>
          <w:color w:val="000000"/>
        </w:rPr>
        <w:t xml:space="preserve">las áreas </w:t>
      </w:r>
      <w:r w:rsidR="003A0028">
        <w:rPr>
          <w:rFonts w:ascii="Arial" w:eastAsia="Times New Roman" w:hAnsi="Arial" w:cs="Tahoma"/>
          <w:color w:val="000000"/>
        </w:rPr>
        <w:t>que de acuerdo a sus facultades</w:t>
      </w:r>
      <w:r>
        <w:rPr>
          <w:rFonts w:ascii="Arial" w:eastAsia="Times New Roman" w:hAnsi="Arial" w:cs="Tahoma"/>
          <w:color w:val="000000"/>
        </w:rPr>
        <w:t xml:space="preserve">, </w:t>
      </w:r>
      <w:r w:rsidR="003A0028">
        <w:rPr>
          <w:rFonts w:ascii="Arial" w:eastAsia="Times New Roman" w:hAnsi="Arial" w:cs="Tahoma"/>
          <w:color w:val="000000"/>
        </w:rPr>
        <w:t xml:space="preserve">puedan contar con la información </w:t>
      </w:r>
      <w:r w:rsidR="00F97942">
        <w:rPr>
          <w:rFonts w:ascii="Arial" w:eastAsia="Times New Roman" w:hAnsi="Arial" w:cs="Tahoma"/>
          <w:color w:val="000000"/>
        </w:rPr>
        <w:t>requerida</w:t>
      </w:r>
      <w:r w:rsidR="003A0028">
        <w:rPr>
          <w:rFonts w:ascii="Arial" w:eastAsia="Times New Roman" w:hAnsi="Arial" w:cs="Tahoma"/>
          <w:color w:val="000000"/>
        </w:rPr>
        <w:t xml:space="preserve">, </w:t>
      </w:r>
      <w:r w:rsidR="00F97942">
        <w:rPr>
          <w:rFonts w:ascii="Arial" w:eastAsia="Times New Roman" w:hAnsi="Arial" w:cs="Tahoma"/>
          <w:color w:val="000000"/>
        </w:rPr>
        <w:t xml:space="preserve">para así poder </w:t>
      </w:r>
      <w:r w:rsidR="003A0028">
        <w:rPr>
          <w:rFonts w:ascii="Arial" w:eastAsia="Times New Roman" w:hAnsi="Arial" w:cs="Tahoma"/>
          <w:color w:val="000000"/>
        </w:rPr>
        <w:t>proporcion</w:t>
      </w:r>
      <w:r w:rsidR="00F97942">
        <w:rPr>
          <w:rFonts w:ascii="Arial" w:eastAsia="Times New Roman" w:hAnsi="Arial" w:cs="Tahoma"/>
          <w:color w:val="000000"/>
        </w:rPr>
        <w:t>arle</w:t>
      </w:r>
      <w:r w:rsidR="003A0028">
        <w:rPr>
          <w:rFonts w:ascii="Arial" w:eastAsia="Times New Roman" w:hAnsi="Arial" w:cs="Tahoma"/>
          <w:color w:val="000000"/>
        </w:rPr>
        <w:t xml:space="preserve"> al solicitante los documentos requeridos, </w:t>
      </w:r>
      <w:r w:rsidR="00F97942">
        <w:rPr>
          <w:rFonts w:ascii="Arial" w:eastAsia="Times New Roman" w:hAnsi="Arial" w:cs="Tahoma"/>
          <w:color w:val="000000"/>
        </w:rPr>
        <w:t>y</w:t>
      </w:r>
      <w:r>
        <w:rPr>
          <w:rFonts w:ascii="Arial" w:eastAsia="Times New Roman" w:hAnsi="Arial" w:cs="Tahoma"/>
          <w:color w:val="000000"/>
        </w:rPr>
        <w:t xml:space="preserve"> estar en posibilidad de cumplir con el objetivo</w:t>
      </w:r>
      <w:r w:rsidR="003A0028">
        <w:rPr>
          <w:rFonts w:ascii="Arial" w:eastAsia="Times New Roman" w:hAnsi="Arial" w:cs="Tahoma"/>
          <w:color w:val="000000"/>
        </w:rPr>
        <w:t xml:space="preserve"> de transparentar la función pública </w:t>
      </w:r>
      <w:r>
        <w:rPr>
          <w:rFonts w:ascii="Arial" w:eastAsia="Times New Roman" w:hAnsi="Arial" w:cs="Tahoma"/>
          <w:color w:val="000000"/>
        </w:rPr>
        <w:t xml:space="preserve">y coadyuvar con la sociedad en el efectivo ejercicio del derecho de </w:t>
      </w:r>
      <w:r w:rsidR="003A0028">
        <w:rPr>
          <w:rFonts w:ascii="Arial" w:eastAsia="Times New Roman" w:hAnsi="Arial" w:cs="Tahoma"/>
          <w:color w:val="000000"/>
        </w:rPr>
        <w:t>acceso a la información pública.</w:t>
      </w:r>
    </w:p>
    <w:p w:rsidR="000C405C" w:rsidRDefault="000C405C" w:rsidP="00ED4EA2">
      <w:pPr>
        <w:jc w:val="both"/>
        <w:rPr>
          <w:rFonts w:ascii="Arial" w:eastAsia="Times New Roman" w:hAnsi="Arial" w:cs="Tahoma"/>
          <w:color w:val="000000"/>
        </w:rPr>
      </w:pPr>
    </w:p>
    <w:p w:rsidR="000C405C" w:rsidRDefault="000C405C" w:rsidP="00ED4EA2">
      <w:pPr>
        <w:jc w:val="both"/>
        <w:rPr>
          <w:rFonts w:ascii="Arial" w:eastAsia="Times New Roman" w:hAnsi="Arial" w:cs="Tahoma"/>
          <w:color w:val="000000"/>
        </w:rPr>
      </w:pPr>
    </w:p>
    <w:p w:rsidR="000C405C" w:rsidRDefault="000C405C" w:rsidP="00ED4EA2">
      <w:pPr>
        <w:jc w:val="both"/>
        <w:rPr>
          <w:rFonts w:ascii="Arial" w:eastAsia="Times New Roman" w:hAnsi="Arial" w:cs="Tahoma"/>
          <w:color w:val="000000"/>
        </w:rPr>
      </w:pPr>
    </w:p>
    <w:p w:rsidR="00D50355" w:rsidRDefault="00ED4EA2" w:rsidP="00ED4EA2">
      <w:pPr>
        <w:jc w:val="both"/>
        <w:rPr>
          <w:rFonts w:ascii="Arial" w:hAnsi="Arial" w:cs="Arial"/>
          <w:b/>
          <w:sz w:val="22"/>
          <w:szCs w:val="22"/>
        </w:rPr>
      </w:pPr>
      <w:r>
        <w:rPr>
          <w:rFonts w:ascii="Arial" w:hAnsi="Arial" w:cs="Arial"/>
          <w:b/>
          <w:sz w:val="22"/>
          <w:szCs w:val="22"/>
        </w:rPr>
        <w:t>Expedientes:</w:t>
      </w:r>
    </w:p>
    <w:p w:rsidR="00ED4EA2" w:rsidRDefault="00ED4EA2" w:rsidP="00ED4EA2">
      <w:pPr>
        <w:jc w:val="both"/>
        <w:rPr>
          <w:rFonts w:ascii="Arial" w:hAnsi="Arial" w:cs="Arial"/>
          <w:b/>
          <w:sz w:val="22"/>
          <w:szCs w:val="22"/>
        </w:rPr>
      </w:pPr>
    </w:p>
    <w:p w:rsidR="00ED4EA2" w:rsidRDefault="00ED4EA2" w:rsidP="00ED4EA2">
      <w:pPr>
        <w:jc w:val="both"/>
        <w:rPr>
          <w:rFonts w:ascii="Arial" w:hAnsi="Arial" w:cs="Arial"/>
          <w:sz w:val="22"/>
          <w:szCs w:val="22"/>
        </w:rPr>
      </w:pPr>
      <w:r>
        <w:rPr>
          <w:rFonts w:ascii="Arial" w:hAnsi="Arial" w:cs="Arial"/>
          <w:b/>
          <w:sz w:val="22"/>
          <w:szCs w:val="22"/>
        </w:rPr>
        <w:t>RR/INFO/102/11</w:t>
      </w:r>
      <w:r>
        <w:rPr>
          <w:rFonts w:ascii="Arial" w:hAnsi="Arial" w:cs="Arial"/>
          <w:sz w:val="22"/>
          <w:szCs w:val="22"/>
        </w:rPr>
        <w:t xml:space="preserve"> Interpuesto contra el Poder Legislativo del Estado de Durango. Comisionada Ponente Leticia Aguirre Vázquez.</w:t>
      </w:r>
    </w:p>
    <w:p w:rsidR="00ED4EA2" w:rsidRDefault="00ED4EA2" w:rsidP="00ED4EA2">
      <w:pPr>
        <w:jc w:val="both"/>
        <w:rPr>
          <w:rFonts w:ascii="Arial" w:hAnsi="Arial" w:cs="Arial"/>
          <w:sz w:val="22"/>
          <w:szCs w:val="22"/>
        </w:rPr>
      </w:pPr>
    </w:p>
    <w:p w:rsidR="00A12C89" w:rsidRPr="00961C72" w:rsidRDefault="00A12C89" w:rsidP="00A12C89">
      <w:pPr>
        <w:jc w:val="both"/>
        <w:rPr>
          <w:rFonts w:ascii="Arial" w:hAnsi="Arial" w:cs="Arial"/>
          <w:sz w:val="22"/>
          <w:szCs w:val="22"/>
        </w:rPr>
      </w:pPr>
      <w:r>
        <w:rPr>
          <w:rFonts w:ascii="Arial" w:hAnsi="Arial" w:cs="Arial"/>
          <w:b/>
          <w:sz w:val="22"/>
          <w:szCs w:val="22"/>
        </w:rPr>
        <w:t xml:space="preserve">RR/INFO/076/14 </w:t>
      </w:r>
      <w:r>
        <w:rPr>
          <w:rFonts w:ascii="Arial" w:hAnsi="Arial" w:cs="Arial"/>
          <w:sz w:val="22"/>
          <w:szCs w:val="22"/>
        </w:rPr>
        <w:t>Interpuestos en contra del H. Ayuntamiento de Durango. Consejero Ponente Héctor Octavio Carriedo Sáenz.</w:t>
      </w:r>
    </w:p>
    <w:p w:rsidR="00A12C89" w:rsidRDefault="00A12C89" w:rsidP="00ED4EA2">
      <w:pPr>
        <w:jc w:val="both"/>
        <w:rPr>
          <w:rFonts w:ascii="Arial" w:hAnsi="Arial" w:cs="Arial"/>
          <w:b/>
          <w:sz w:val="22"/>
          <w:szCs w:val="22"/>
        </w:rPr>
      </w:pPr>
    </w:p>
    <w:p w:rsidR="00ED4EA2" w:rsidRDefault="00ED4EA2" w:rsidP="00ED4EA2">
      <w:pPr>
        <w:jc w:val="both"/>
        <w:rPr>
          <w:rFonts w:ascii="Arial" w:hAnsi="Arial" w:cs="Arial"/>
          <w:sz w:val="22"/>
          <w:szCs w:val="22"/>
        </w:rPr>
      </w:pPr>
      <w:r>
        <w:rPr>
          <w:rFonts w:ascii="Arial" w:hAnsi="Arial" w:cs="Arial"/>
          <w:b/>
          <w:sz w:val="22"/>
          <w:szCs w:val="22"/>
        </w:rPr>
        <w:t xml:space="preserve">RR/097/14 </w:t>
      </w:r>
      <w:r>
        <w:rPr>
          <w:rFonts w:ascii="Arial" w:hAnsi="Arial" w:cs="Arial"/>
          <w:sz w:val="22"/>
          <w:szCs w:val="22"/>
        </w:rPr>
        <w:t>Interpuesto contra el H. Ayuntamiento de Durango. Consejera Ponente María de Lourdes López Salas.</w:t>
      </w:r>
    </w:p>
    <w:p w:rsidR="00ED4EA2" w:rsidRDefault="00ED4EA2" w:rsidP="00ED4EA2">
      <w:pPr>
        <w:jc w:val="both"/>
        <w:rPr>
          <w:rFonts w:ascii="Arial" w:hAnsi="Arial" w:cs="Arial"/>
          <w:sz w:val="22"/>
          <w:szCs w:val="22"/>
        </w:rPr>
      </w:pPr>
    </w:p>
    <w:p w:rsidR="00C24DCF" w:rsidRDefault="00C24DCF" w:rsidP="00ED4EA2">
      <w:pPr>
        <w:jc w:val="both"/>
        <w:rPr>
          <w:rFonts w:ascii="Arial" w:hAnsi="Arial" w:cs="Arial"/>
          <w:sz w:val="22"/>
          <w:szCs w:val="22"/>
        </w:rPr>
      </w:pPr>
    </w:p>
    <w:p w:rsidR="00C24DCF" w:rsidRDefault="00C24DCF" w:rsidP="00ED4EA2">
      <w:pPr>
        <w:jc w:val="both"/>
        <w:rPr>
          <w:rFonts w:ascii="Arial" w:hAnsi="Arial" w:cs="Arial"/>
          <w:sz w:val="22"/>
          <w:szCs w:val="22"/>
        </w:rPr>
      </w:pPr>
    </w:p>
    <w:p w:rsidR="00C24DCF" w:rsidRDefault="00C24DCF" w:rsidP="00ED4EA2">
      <w:pPr>
        <w:jc w:val="both"/>
        <w:rPr>
          <w:rFonts w:ascii="Arial" w:hAnsi="Arial" w:cs="Arial"/>
          <w:sz w:val="22"/>
          <w:szCs w:val="22"/>
        </w:rPr>
      </w:pPr>
    </w:p>
    <w:p w:rsidR="00C24DCF" w:rsidRDefault="00C24DCF" w:rsidP="00ED4EA2">
      <w:pPr>
        <w:jc w:val="both"/>
        <w:rPr>
          <w:rFonts w:ascii="Arial" w:hAnsi="Arial" w:cs="Arial"/>
          <w:sz w:val="22"/>
          <w:szCs w:val="22"/>
        </w:rPr>
      </w:pPr>
    </w:p>
    <w:p w:rsidR="00C24DCF" w:rsidRDefault="00C24DCF" w:rsidP="00ED4EA2">
      <w:pPr>
        <w:jc w:val="both"/>
        <w:rPr>
          <w:rFonts w:ascii="Arial" w:hAnsi="Arial" w:cs="Arial"/>
          <w:sz w:val="22"/>
          <w:szCs w:val="22"/>
        </w:rPr>
      </w:pPr>
    </w:p>
    <w:p w:rsidR="00C24DCF" w:rsidRDefault="00C24DCF" w:rsidP="00ED4EA2">
      <w:pPr>
        <w:jc w:val="both"/>
        <w:rPr>
          <w:rFonts w:ascii="Arial" w:hAnsi="Arial" w:cs="Arial"/>
          <w:sz w:val="22"/>
          <w:szCs w:val="22"/>
        </w:rPr>
      </w:pPr>
    </w:p>
    <w:p w:rsidR="00C24DCF" w:rsidRDefault="00C24DCF" w:rsidP="00ED4EA2">
      <w:pPr>
        <w:jc w:val="both"/>
        <w:rPr>
          <w:rFonts w:ascii="Arial" w:hAnsi="Arial" w:cs="Arial"/>
          <w:sz w:val="22"/>
          <w:szCs w:val="22"/>
        </w:rPr>
      </w:pPr>
    </w:p>
    <w:p w:rsidR="00C24DCF" w:rsidRDefault="00C24DCF" w:rsidP="00ED4EA2">
      <w:pPr>
        <w:jc w:val="both"/>
        <w:rPr>
          <w:rFonts w:ascii="Arial" w:hAnsi="Arial" w:cs="Arial"/>
          <w:sz w:val="22"/>
          <w:szCs w:val="22"/>
        </w:rPr>
      </w:pPr>
    </w:p>
    <w:p w:rsidR="00C24DCF" w:rsidRDefault="00C24DCF" w:rsidP="00ED4EA2">
      <w:pPr>
        <w:jc w:val="both"/>
        <w:rPr>
          <w:rFonts w:ascii="Arial" w:hAnsi="Arial" w:cs="Arial"/>
          <w:sz w:val="22"/>
          <w:szCs w:val="22"/>
        </w:rPr>
      </w:pPr>
    </w:p>
    <w:p w:rsidR="00C24DCF" w:rsidRDefault="00C24DCF" w:rsidP="00ED4EA2">
      <w:pPr>
        <w:jc w:val="both"/>
        <w:rPr>
          <w:rFonts w:ascii="Arial" w:hAnsi="Arial" w:cs="Arial"/>
          <w:sz w:val="22"/>
          <w:szCs w:val="22"/>
        </w:rPr>
      </w:pPr>
    </w:p>
    <w:p w:rsidR="004C49C1" w:rsidRDefault="004C49C1" w:rsidP="004C49C1">
      <w:pPr>
        <w:spacing w:line="360" w:lineRule="auto"/>
        <w:jc w:val="both"/>
        <w:rPr>
          <w:rFonts w:ascii="Arial" w:hAnsi="Arial" w:cs="Arial"/>
        </w:rPr>
      </w:pPr>
      <w:r w:rsidRPr="005C2D90">
        <w:rPr>
          <w:rFonts w:ascii="Arial" w:hAnsi="Arial" w:cs="Arial"/>
          <w:b/>
        </w:rPr>
        <w:lastRenderedPageBreak/>
        <w:t>DERECHO A LA INFORMACIÓN.</w:t>
      </w:r>
      <w:r>
        <w:rPr>
          <w:rFonts w:ascii="Arial" w:hAnsi="Arial" w:cs="Arial"/>
        </w:rPr>
        <w:t xml:space="preserve"> E</w:t>
      </w:r>
      <w:r w:rsidRPr="005C2D90">
        <w:rPr>
          <w:rFonts w:ascii="Arial" w:hAnsi="Arial" w:cs="Arial"/>
        </w:rPr>
        <w:t xml:space="preserve">l derecho de acceso a la información pública se entiende como la prerrogativa que tiene toda persona para acceder a la información creada, administrada o en poder de los sujetos obligados; se fundamenta en el artículo 29, fracción IV, de la Constitución Política del Estado Libre y Soberano de Durango y se ejerce mediante la Ley de Transparencia y Acceso a la Información Pública del Estado de Durango, en la cual se establecen los órganos, criterios y procedimientos institucionales para que las personas ejerciten este derecho fundamental de acceder a la información pública contenida en </w:t>
      </w:r>
      <w:r w:rsidRPr="005C2D90">
        <w:rPr>
          <w:rFonts w:ascii="Arial" w:hAnsi="Arial" w:cs="Arial"/>
          <w:b/>
        </w:rPr>
        <w:t xml:space="preserve">documentos </w:t>
      </w:r>
      <w:r w:rsidRPr="005C2D90">
        <w:rPr>
          <w:rFonts w:ascii="Arial" w:hAnsi="Arial" w:cs="Arial"/>
        </w:rPr>
        <w:t xml:space="preserve">generados, administrados o que se encuentran en poder de los sujetos obligados; por lo tanto, la Ley en cita garantiza el acceso a </w:t>
      </w:r>
      <w:r w:rsidRPr="005C2D90">
        <w:rPr>
          <w:rFonts w:ascii="Arial" w:hAnsi="Arial" w:cs="Arial"/>
          <w:b/>
        </w:rPr>
        <w:t xml:space="preserve">documentos </w:t>
      </w:r>
      <w:r w:rsidRPr="005C2D90">
        <w:rPr>
          <w:rFonts w:ascii="Arial" w:hAnsi="Arial" w:cs="Arial"/>
        </w:rPr>
        <w:t xml:space="preserve">e </w:t>
      </w:r>
      <w:r w:rsidRPr="005C2D90">
        <w:rPr>
          <w:rFonts w:ascii="Arial" w:hAnsi="Arial" w:cs="Arial"/>
          <w:b/>
        </w:rPr>
        <w:t xml:space="preserve">información </w:t>
      </w:r>
      <w:r w:rsidRPr="005C2D90">
        <w:rPr>
          <w:rFonts w:ascii="Arial" w:hAnsi="Arial" w:cs="Arial"/>
        </w:rPr>
        <w:t>en términos de su artículo 4º, fracciones VI y X</w:t>
      </w:r>
      <w:r>
        <w:rPr>
          <w:rFonts w:ascii="Arial" w:hAnsi="Arial" w:cs="Arial"/>
        </w:rPr>
        <w:t>.</w:t>
      </w:r>
    </w:p>
    <w:p w:rsidR="004C49C1" w:rsidRDefault="004C49C1" w:rsidP="004C49C1">
      <w:pPr>
        <w:spacing w:line="360" w:lineRule="auto"/>
        <w:jc w:val="both"/>
        <w:rPr>
          <w:rFonts w:ascii="Arial" w:hAnsi="Arial" w:cs="Arial"/>
        </w:rPr>
      </w:pPr>
    </w:p>
    <w:p w:rsidR="004C49C1" w:rsidRPr="004C49C1" w:rsidRDefault="004C49C1" w:rsidP="004C49C1">
      <w:pPr>
        <w:spacing w:line="360" w:lineRule="auto"/>
        <w:jc w:val="both"/>
        <w:rPr>
          <w:rFonts w:ascii="Arial" w:hAnsi="Arial" w:cs="Arial"/>
          <w:b/>
          <w:sz w:val="22"/>
          <w:szCs w:val="22"/>
        </w:rPr>
      </w:pPr>
      <w:r w:rsidRPr="004C49C1">
        <w:rPr>
          <w:rFonts w:ascii="Arial" w:hAnsi="Arial" w:cs="Arial"/>
          <w:b/>
          <w:sz w:val="22"/>
          <w:szCs w:val="22"/>
        </w:rPr>
        <w:t>Expedientes:</w:t>
      </w:r>
    </w:p>
    <w:p w:rsidR="004C49C1" w:rsidRDefault="004C49C1" w:rsidP="004C49C1">
      <w:pPr>
        <w:jc w:val="both"/>
        <w:rPr>
          <w:rFonts w:ascii="Arial" w:hAnsi="Arial" w:cs="Arial"/>
          <w:b/>
          <w:sz w:val="22"/>
          <w:szCs w:val="22"/>
        </w:rPr>
      </w:pPr>
    </w:p>
    <w:p w:rsidR="004C49C1" w:rsidRPr="004C49C1" w:rsidRDefault="004C49C1" w:rsidP="004C49C1">
      <w:pPr>
        <w:jc w:val="both"/>
        <w:rPr>
          <w:rFonts w:ascii="Arial" w:hAnsi="Arial" w:cs="Arial"/>
          <w:sz w:val="22"/>
          <w:szCs w:val="22"/>
        </w:rPr>
      </w:pPr>
      <w:r w:rsidRPr="004C49C1">
        <w:rPr>
          <w:rFonts w:ascii="Arial" w:hAnsi="Arial" w:cs="Arial"/>
          <w:b/>
          <w:sz w:val="22"/>
          <w:szCs w:val="22"/>
        </w:rPr>
        <w:t xml:space="preserve">RR/003/14 </w:t>
      </w:r>
      <w:r>
        <w:rPr>
          <w:rFonts w:ascii="Arial" w:hAnsi="Arial" w:cs="Arial"/>
          <w:sz w:val="22"/>
          <w:szCs w:val="22"/>
        </w:rPr>
        <w:t>Interpuesto en contra del Poder Ejecutivo del Estado. Consejero Ponente</w:t>
      </w:r>
      <w:r w:rsidRPr="004C49C1">
        <w:rPr>
          <w:rFonts w:ascii="Arial" w:hAnsi="Arial" w:cs="Arial"/>
          <w:sz w:val="22"/>
          <w:szCs w:val="22"/>
        </w:rPr>
        <w:t xml:space="preserve"> Héctor Octavio Carriedo Sáenz.</w:t>
      </w:r>
    </w:p>
    <w:p w:rsidR="004C49C1" w:rsidRDefault="004C49C1" w:rsidP="004C49C1">
      <w:pPr>
        <w:jc w:val="both"/>
        <w:rPr>
          <w:rFonts w:ascii="Arial" w:hAnsi="Arial" w:cs="Arial"/>
          <w:b/>
          <w:sz w:val="22"/>
          <w:szCs w:val="22"/>
        </w:rPr>
      </w:pPr>
    </w:p>
    <w:p w:rsidR="004C49C1" w:rsidRDefault="004C49C1" w:rsidP="004C49C1">
      <w:pPr>
        <w:jc w:val="both"/>
        <w:rPr>
          <w:rFonts w:ascii="Arial" w:hAnsi="Arial" w:cs="Arial"/>
          <w:sz w:val="22"/>
          <w:szCs w:val="22"/>
        </w:rPr>
      </w:pPr>
      <w:r w:rsidRPr="004C49C1">
        <w:rPr>
          <w:rFonts w:ascii="Arial" w:hAnsi="Arial" w:cs="Arial"/>
          <w:b/>
          <w:sz w:val="22"/>
          <w:szCs w:val="22"/>
        </w:rPr>
        <w:t>RR/005/14</w:t>
      </w:r>
      <w:r>
        <w:rPr>
          <w:rFonts w:ascii="Arial" w:hAnsi="Arial" w:cs="Arial"/>
          <w:b/>
          <w:sz w:val="22"/>
          <w:szCs w:val="22"/>
        </w:rPr>
        <w:t xml:space="preserve"> </w:t>
      </w:r>
      <w:r>
        <w:rPr>
          <w:rFonts w:ascii="Arial" w:hAnsi="Arial" w:cs="Arial"/>
          <w:sz w:val="22"/>
          <w:szCs w:val="22"/>
        </w:rPr>
        <w:t xml:space="preserve">Interpuesto en contra del </w:t>
      </w:r>
      <w:r w:rsidRPr="004C49C1">
        <w:rPr>
          <w:rFonts w:ascii="Arial" w:hAnsi="Arial" w:cs="Arial"/>
          <w:sz w:val="22"/>
          <w:szCs w:val="22"/>
        </w:rPr>
        <w:t>R</w:t>
      </w:r>
      <w:r>
        <w:rPr>
          <w:rFonts w:ascii="Arial" w:hAnsi="Arial" w:cs="Arial"/>
          <w:sz w:val="22"/>
          <w:szCs w:val="22"/>
        </w:rPr>
        <w:t>.</w:t>
      </w:r>
      <w:r w:rsidRPr="004C49C1">
        <w:rPr>
          <w:rFonts w:ascii="Arial" w:hAnsi="Arial" w:cs="Arial"/>
          <w:sz w:val="22"/>
          <w:szCs w:val="22"/>
        </w:rPr>
        <w:t xml:space="preserve"> Ayuntamiento del Municipio de Gómez Palacio, Dgo. </w:t>
      </w:r>
      <w:r>
        <w:rPr>
          <w:rFonts w:ascii="Arial" w:hAnsi="Arial" w:cs="Arial"/>
          <w:sz w:val="22"/>
          <w:szCs w:val="22"/>
        </w:rPr>
        <w:t>Consejero</w:t>
      </w:r>
      <w:r w:rsidRPr="004C49C1">
        <w:rPr>
          <w:rFonts w:ascii="Arial" w:hAnsi="Arial" w:cs="Arial"/>
          <w:sz w:val="22"/>
          <w:szCs w:val="22"/>
        </w:rPr>
        <w:t xml:space="preserve"> Ponente Alejandro Gaitán Manuel.</w:t>
      </w:r>
    </w:p>
    <w:p w:rsidR="004C49C1" w:rsidRPr="004C49C1" w:rsidRDefault="004C49C1" w:rsidP="004C49C1">
      <w:pPr>
        <w:jc w:val="both"/>
        <w:rPr>
          <w:rFonts w:ascii="Arial" w:hAnsi="Arial" w:cs="Arial"/>
          <w:sz w:val="22"/>
          <w:szCs w:val="22"/>
        </w:rPr>
      </w:pPr>
    </w:p>
    <w:p w:rsidR="004C49C1" w:rsidRPr="004C49C1" w:rsidRDefault="004C49C1" w:rsidP="004C49C1">
      <w:pPr>
        <w:jc w:val="both"/>
        <w:rPr>
          <w:rFonts w:ascii="Arial" w:hAnsi="Arial" w:cs="Arial"/>
          <w:sz w:val="22"/>
          <w:szCs w:val="22"/>
        </w:rPr>
      </w:pPr>
      <w:r w:rsidRPr="004C49C1">
        <w:rPr>
          <w:rFonts w:ascii="Arial" w:hAnsi="Arial" w:cs="Arial"/>
          <w:b/>
          <w:sz w:val="22"/>
          <w:szCs w:val="22"/>
        </w:rPr>
        <w:t xml:space="preserve">RR/INFO/10/14 </w:t>
      </w:r>
      <w:r>
        <w:rPr>
          <w:rFonts w:ascii="Arial" w:hAnsi="Arial" w:cs="Arial"/>
          <w:sz w:val="22"/>
          <w:szCs w:val="22"/>
        </w:rPr>
        <w:t>Interpuesto</w:t>
      </w:r>
      <w:r w:rsidRPr="004C49C1">
        <w:rPr>
          <w:rFonts w:ascii="Arial" w:hAnsi="Arial" w:cs="Arial"/>
          <w:sz w:val="22"/>
          <w:szCs w:val="22"/>
        </w:rPr>
        <w:t xml:space="preserve"> </w:t>
      </w:r>
      <w:r>
        <w:rPr>
          <w:rFonts w:ascii="Arial" w:hAnsi="Arial" w:cs="Arial"/>
          <w:sz w:val="22"/>
          <w:szCs w:val="22"/>
        </w:rPr>
        <w:t xml:space="preserve">en contra del </w:t>
      </w:r>
      <w:r w:rsidRPr="004C49C1">
        <w:rPr>
          <w:rFonts w:ascii="Arial" w:hAnsi="Arial" w:cs="Arial"/>
          <w:sz w:val="22"/>
          <w:szCs w:val="22"/>
        </w:rPr>
        <w:t>R Ayuntamiento del Municipio de Gómez Palacio, Dgo. Consejero Ponente Héctor Octavio Carriedo Sáenz.</w:t>
      </w:r>
    </w:p>
    <w:p w:rsidR="004C49C1" w:rsidRDefault="004C49C1" w:rsidP="00C24DCF">
      <w:pPr>
        <w:tabs>
          <w:tab w:val="left" w:pos="-720"/>
        </w:tabs>
        <w:suppressAutoHyphens/>
        <w:spacing w:line="360" w:lineRule="auto"/>
        <w:jc w:val="both"/>
        <w:rPr>
          <w:rFonts w:ascii="Arial" w:hAnsi="Arial" w:cs="Arial"/>
          <w:b/>
          <w:spacing w:val="-3"/>
          <w:lang w:val="es-MX"/>
        </w:rPr>
      </w:pPr>
    </w:p>
    <w:p w:rsidR="004C49C1" w:rsidRDefault="004C49C1" w:rsidP="00C24DCF">
      <w:pPr>
        <w:tabs>
          <w:tab w:val="left" w:pos="-720"/>
        </w:tabs>
        <w:suppressAutoHyphens/>
        <w:spacing w:line="360" w:lineRule="auto"/>
        <w:jc w:val="both"/>
        <w:rPr>
          <w:rFonts w:ascii="Arial" w:hAnsi="Arial" w:cs="Arial"/>
          <w:b/>
          <w:spacing w:val="-3"/>
          <w:lang w:val="es-MX"/>
        </w:rPr>
      </w:pPr>
    </w:p>
    <w:p w:rsidR="004C49C1" w:rsidRDefault="004C49C1" w:rsidP="00C24DCF">
      <w:pPr>
        <w:tabs>
          <w:tab w:val="left" w:pos="-720"/>
        </w:tabs>
        <w:suppressAutoHyphens/>
        <w:spacing w:line="360" w:lineRule="auto"/>
        <w:jc w:val="both"/>
        <w:rPr>
          <w:rFonts w:ascii="Arial" w:hAnsi="Arial" w:cs="Arial"/>
          <w:b/>
          <w:spacing w:val="-3"/>
          <w:lang w:val="es-MX"/>
        </w:rPr>
      </w:pPr>
    </w:p>
    <w:p w:rsidR="004C49C1" w:rsidRDefault="004C49C1" w:rsidP="00C24DCF">
      <w:pPr>
        <w:tabs>
          <w:tab w:val="left" w:pos="-720"/>
        </w:tabs>
        <w:suppressAutoHyphens/>
        <w:spacing w:line="360" w:lineRule="auto"/>
        <w:jc w:val="both"/>
        <w:rPr>
          <w:rFonts w:ascii="Arial" w:hAnsi="Arial" w:cs="Arial"/>
          <w:b/>
          <w:spacing w:val="-3"/>
          <w:lang w:val="es-MX"/>
        </w:rPr>
      </w:pPr>
    </w:p>
    <w:p w:rsidR="004C49C1" w:rsidRDefault="004C49C1" w:rsidP="00C24DCF">
      <w:pPr>
        <w:tabs>
          <w:tab w:val="left" w:pos="-720"/>
        </w:tabs>
        <w:suppressAutoHyphens/>
        <w:spacing w:line="360" w:lineRule="auto"/>
        <w:jc w:val="both"/>
        <w:rPr>
          <w:rFonts w:ascii="Arial" w:hAnsi="Arial" w:cs="Arial"/>
          <w:b/>
          <w:spacing w:val="-3"/>
          <w:lang w:val="es-MX"/>
        </w:rPr>
      </w:pPr>
    </w:p>
    <w:p w:rsidR="004C49C1" w:rsidRDefault="004C49C1" w:rsidP="00C24DCF">
      <w:pPr>
        <w:tabs>
          <w:tab w:val="left" w:pos="-720"/>
        </w:tabs>
        <w:suppressAutoHyphens/>
        <w:spacing w:line="360" w:lineRule="auto"/>
        <w:jc w:val="both"/>
        <w:rPr>
          <w:rFonts w:ascii="Arial" w:hAnsi="Arial" w:cs="Arial"/>
          <w:b/>
          <w:spacing w:val="-3"/>
          <w:lang w:val="es-MX"/>
        </w:rPr>
      </w:pPr>
    </w:p>
    <w:p w:rsidR="004C49C1" w:rsidRDefault="004C49C1" w:rsidP="00C24DCF">
      <w:pPr>
        <w:tabs>
          <w:tab w:val="left" w:pos="-720"/>
        </w:tabs>
        <w:suppressAutoHyphens/>
        <w:spacing w:line="360" w:lineRule="auto"/>
        <w:jc w:val="both"/>
        <w:rPr>
          <w:rFonts w:ascii="Arial" w:hAnsi="Arial" w:cs="Arial"/>
          <w:b/>
          <w:spacing w:val="-3"/>
          <w:lang w:val="es-MX"/>
        </w:rPr>
      </w:pPr>
    </w:p>
    <w:p w:rsidR="004C49C1" w:rsidRDefault="004C49C1" w:rsidP="00C24DCF">
      <w:pPr>
        <w:tabs>
          <w:tab w:val="left" w:pos="-720"/>
        </w:tabs>
        <w:suppressAutoHyphens/>
        <w:spacing w:line="360" w:lineRule="auto"/>
        <w:jc w:val="both"/>
        <w:rPr>
          <w:rFonts w:ascii="Arial" w:hAnsi="Arial" w:cs="Arial"/>
          <w:b/>
          <w:spacing w:val="-3"/>
          <w:lang w:val="es-MX"/>
        </w:rPr>
      </w:pPr>
    </w:p>
    <w:p w:rsidR="004C49C1" w:rsidRDefault="004C49C1" w:rsidP="00C24DCF">
      <w:pPr>
        <w:tabs>
          <w:tab w:val="left" w:pos="-720"/>
        </w:tabs>
        <w:suppressAutoHyphens/>
        <w:spacing w:line="360" w:lineRule="auto"/>
        <w:jc w:val="both"/>
        <w:rPr>
          <w:rFonts w:ascii="Arial" w:hAnsi="Arial" w:cs="Arial"/>
          <w:b/>
          <w:spacing w:val="-3"/>
          <w:lang w:val="es-MX"/>
        </w:rPr>
      </w:pPr>
    </w:p>
    <w:p w:rsidR="004C49C1" w:rsidRDefault="004C49C1" w:rsidP="00C24DCF">
      <w:pPr>
        <w:tabs>
          <w:tab w:val="left" w:pos="-720"/>
        </w:tabs>
        <w:suppressAutoHyphens/>
        <w:spacing w:line="360" w:lineRule="auto"/>
        <w:jc w:val="both"/>
        <w:rPr>
          <w:rFonts w:ascii="Arial" w:hAnsi="Arial" w:cs="Arial"/>
          <w:b/>
          <w:spacing w:val="-3"/>
          <w:lang w:val="es-MX"/>
        </w:rPr>
      </w:pPr>
    </w:p>
    <w:p w:rsidR="002A060E" w:rsidRDefault="00C24DCF" w:rsidP="00C24DCF">
      <w:pPr>
        <w:tabs>
          <w:tab w:val="left" w:pos="-720"/>
        </w:tabs>
        <w:suppressAutoHyphens/>
        <w:spacing w:line="360" w:lineRule="auto"/>
        <w:jc w:val="both"/>
        <w:rPr>
          <w:rFonts w:ascii="Arial" w:hAnsi="Arial" w:cs="Arial"/>
          <w:bCs/>
        </w:rPr>
      </w:pPr>
      <w:r>
        <w:rPr>
          <w:rFonts w:ascii="Arial" w:hAnsi="Arial" w:cs="Arial"/>
          <w:b/>
          <w:spacing w:val="-3"/>
          <w:lang w:val="es-MX"/>
        </w:rPr>
        <w:lastRenderedPageBreak/>
        <w:t>LA INFORMACIÓN ESTADÍSTICA QUE GENERAN LOS SUJETOS OBLIGADOS ES DE NATURALEZA PÚBLICA</w:t>
      </w:r>
      <w:r w:rsidRPr="0062238E">
        <w:rPr>
          <w:rFonts w:ascii="Arial" w:hAnsi="Arial" w:cs="Arial"/>
          <w:b/>
          <w:spacing w:val="-3"/>
          <w:lang w:val="es-MX"/>
        </w:rPr>
        <w:t>.</w:t>
      </w:r>
      <w:r>
        <w:rPr>
          <w:rFonts w:ascii="Arial" w:hAnsi="Arial" w:cs="Arial"/>
          <w:b/>
          <w:spacing w:val="-3"/>
          <w:lang w:val="es-MX"/>
        </w:rPr>
        <w:t xml:space="preserve"> </w:t>
      </w:r>
      <w:r>
        <w:rPr>
          <w:rFonts w:ascii="Arial" w:hAnsi="Arial" w:cs="Arial"/>
        </w:rPr>
        <w:t xml:space="preserve">Las </w:t>
      </w:r>
      <w:r w:rsidRPr="00D33268">
        <w:rPr>
          <w:rFonts w:ascii="Arial" w:hAnsi="Arial" w:cs="Arial"/>
        </w:rPr>
        <w:t>bases de datos estadístic</w:t>
      </w:r>
      <w:r>
        <w:rPr>
          <w:rFonts w:ascii="Arial" w:hAnsi="Arial" w:cs="Arial"/>
        </w:rPr>
        <w:t>a</w:t>
      </w:r>
      <w:r w:rsidRPr="00D33268">
        <w:rPr>
          <w:rFonts w:ascii="Arial" w:hAnsi="Arial" w:cs="Arial"/>
        </w:rPr>
        <w:t>s</w:t>
      </w:r>
      <w:r>
        <w:rPr>
          <w:rFonts w:ascii="Arial" w:hAnsi="Arial" w:cs="Arial"/>
        </w:rPr>
        <w:t>, más no datos personales,</w:t>
      </w:r>
      <w:r w:rsidRPr="00D33268">
        <w:rPr>
          <w:rFonts w:ascii="Arial" w:hAnsi="Arial" w:cs="Arial"/>
        </w:rPr>
        <w:t xml:space="preserve"> que contengan la información requerida</w:t>
      </w:r>
      <w:r>
        <w:rPr>
          <w:rFonts w:ascii="Arial" w:hAnsi="Arial" w:cs="Arial"/>
        </w:rPr>
        <w:t xml:space="preserve"> por los solicitantes</w:t>
      </w:r>
      <w:r w:rsidRPr="00D33268">
        <w:rPr>
          <w:rFonts w:ascii="Arial" w:hAnsi="Arial" w:cs="Arial"/>
        </w:rPr>
        <w:t xml:space="preserve">, en el formato en el que obren en </w:t>
      </w:r>
      <w:r>
        <w:rPr>
          <w:rFonts w:ascii="Arial" w:hAnsi="Arial" w:cs="Arial"/>
        </w:rPr>
        <w:t xml:space="preserve">los </w:t>
      </w:r>
      <w:r w:rsidRPr="00D33268">
        <w:rPr>
          <w:rFonts w:ascii="Arial" w:hAnsi="Arial" w:cs="Arial"/>
        </w:rPr>
        <w:t>archivos</w:t>
      </w:r>
      <w:r>
        <w:rPr>
          <w:rFonts w:ascii="Arial" w:hAnsi="Arial" w:cs="Arial"/>
        </w:rPr>
        <w:t xml:space="preserve"> del sujeto obligado</w:t>
      </w:r>
      <w:r w:rsidRPr="00D33268">
        <w:rPr>
          <w:rFonts w:ascii="Arial" w:hAnsi="Arial" w:cs="Arial"/>
          <w:b/>
        </w:rPr>
        <w:t>,</w:t>
      </w:r>
      <w:r>
        <w:rPr>
          <w:rFonts w:ascii="Arial" w:hAnsi="Arial" w:cs="Arial"/>
          <w:b/>
        </w:rPr>
        <w:t xml:space="preserve"> </w:t>
      </w:r>
      <w:proofErr w:type="gramStart"/>
      <w:r>
        <w:rPr>
          <w:rFonts w:ascii="Arial" w:hAnsi="Arial" w:cs="Arial"/>
          <w:b/>
        </w:rPr>
        <w:t>debe</w:t>
      </w:r>
      <w:proofErr w:type="gramEnd"/>
      <w:r>
        <w:rPr>
          <w:rFonts w:ascii="Arial" w:hAnsi="Arial" w:cs="Arial"/>
          <w:b/>
        </w:rPr>
        <w:t xml:space="preserve"> proporcionarse.</w:t>
      </w:r>
      <w:r w:rsidRPr="00D33268">
        <w:rPr>
          <w:rFonts w:ascii="Arial" w:eastAsia="Times New Roman" w:hAnsi="Arial" w:cs="Arial"/>
        </w:rPr>
        <w:t xml:space="preserve"> </w:t>
      </w:r>
      <w:r>
        <w:rPr>
          <w:rFonts w:ascii="Arial" w:hAnsi="Arial" w:cs="Arial"/>
          <w:spacing w:val="-3"/>
          <w:lang w:val="es-MX"/>
        </w:rPr>
        <w:t>L</w:t>
      </w:r>
      <w:r>
        <w:rPr>
          <w:rFonts w:ascii="Arial" w:eastAsia="Times New Roman" w:hAnsi="Arial" w:cs="Arial"/>
          <w:iCs/>
        </w:rPr>
        <w:t xml:space="preserve">a información estadística </w:t>
      </w:r>
      <w:r w:rsidRPr="00056966">
        <w:rPr>
          <w:rFonts w:ascii="Arial" w:eastAsia="Times New Roman" w:hAnsi="Arial" w:cs="Arial"/>
          <w:iCs/>
        </w:rPr>
        <w:t>no puede ser objeto de reserva, es obligado</w:t>
      </w:r>
      <w:r>
        <w:rPr>
          <w:rFonts w:ascii="Arial" w:eastAsia="Times New Roman" w:hAnsi="Arial" w:cs="Arial"/>
          <w:b/>
          <w:iCs/>
        </w:rPr>
        <w:t xml:space="preserve"> </w:t>
      </w:r>
      <w:r>
        <w:rPr>
          <w:rFonts w:ascii="Arial" w:eastAsia="Times New Roman" w:hAnsi="Arial" w:cs="Arial"/>
          <w:iCs/>
        </w:rPr>
        <w:t xml:space="preserve">privilegiar el interés público y la difusión de la información pública, útil, oportuna y de interés, relativa al ejercicio de sus atribuciones u obligaciones, es decir, apegado a los principios de inmediatez, oportunidad, sencillez y máxima publicidad que señala la Ley de Transparencia y Acceso a la Información Pública del Estado de Durango en su artículo 5, fracciones III, IV, V y VI y demás relativos de la misma. </w:t>
      </w:r>
      <w:r>
        <w:rPr>
          <w:rFonts w:ascii="Arial" w:hAnsi="Arial" w:cs="Arial"/>
          <w:bCs/>
        </w:rPr>
        <w:t xml:space="preserve">Los sujetos obligados deben documentar todo acto que derive del ejercicio de sus facultades competencias o funciones; tener disponible la información pública de oficio a que se refiere el capítulo III de la Ley en la materia, debiendo hacer pública en internet </w:t>
      </w:r>
      <w:r>
        <w:rPr>
          <w:rFonts w:ascii="Arial" w:hAnsi="Arial" w:cs="Arial"/>
          <w:b/>
          <w:bCs/>
        </w:rPr>
        <w:t>es</w:t>
      </w:r>
      <w:r w:rsidRPr="00864A96">
        <w:rPr>
          <w:rFonts w:ascii="Arial" w:hAnsi="Arial" w:cs="Arial"/>
          <w:b/>
          <w:bCs/>
        </w:rPr>
        <w:t>tadísticas</w:t>
      </w:r>
      <w:r>
        <w:rPr>
          <w:rFonts w:ascii="Arial" w:hAnsi="Arial" w:cs="Arial"/>
          <w:bCs/>
        </w:rPr>
        <w:t xml:space="preserve"> e indicadores de gestión de sus dependencias y entidades.</w:t>
      </w:r>
    </w:p>
    <w:p w:rsidR="002A060E" w:rsidRDefault="002A060E" w:rsidP="00C24DCF">
      <w:pPr>
        <w:tabs>
          <w:tab w:val="left" w:pos="-720"/>
        </w:tabs>
        <w:suppressAutoHyphens/>
        <w:spacing w:line="360" w:lineRule="auto"/>
        <w:jc w:val="both"/>
        <w:rPr>
          <w:rFonts w:ascii="Arial" w:hAnsi="Arial" w:cs="Arial"/>
          <w:bCs/>
        </w:rPr>
      </w:pPr>
    </w:p>
    <w:p w:rsidR="00C24DCF" w:rsidRDefault="002A060E" w:rsidP="002A060E">
      <w:pPr>
        <w:tabs>
          <w:tab w:val="left" w:pos="-720"/>
        </w:tabs>
        <w:suppressAutoHyphens/>
        <w:jc w:val="both"/>
        <w:rPr>
          <w:rFonts w:ascii="Arial" w:hAnsi="Arial" w:cs="Arial"/>
          <w:b/>
          <w:spacing w:val="-3"/>
          <w:sz w:val="22"/>
          <w:szCs w:val="22"/>
          <w:lang w:val="es-MX"/>
        </w:rPr>
      </w:pPr>
      <w:r w:rsidRPr="002A060E">
        <w:rPr>
          <w:rFonts w:ascii="Arial" w:hAnsi="Arial" w:cs="Arial"/>
          <w:b/>
          <w:spacing w:val="-3"/>
          <w:sz w:val="22"/>
          <w:szCs w:val="22"/>
          <w:lang w:val="es-MX"/>
        </w:rPr>
        <w:t>Expedientes:</w:t>
      </w:r>
    </w:p>
    <w:p w:rsidR="002A060E" w:rsidRPr="002A060E" w:rsidRDefault="002A060E" w:rsidP="002A060E">
      <w:pPr>
        <w:tabs>
          <w:tab w:val="left" w:pos="-720"/>
        </w:tabs>
        <w:suppressAutoHyphens/>
        <w:jc w:val="both"/>
        <w:rPr>
          <w:rFonts w:ascii="Arial" w:hAnsi="Arial" w:cs="Arial"/>
          <w:b/>
          <w:spacing w:val="-3"/>
          <w:sz w:val="22"/>
          <w:szCs w:val="22"/>
          <w:lang w:val="es-MX"/>
        </w:rPr>
      </w:pPr>
    </w:p>
    <w:p w:rsidR="00C24DCF" w:rsidRDefault="00C24DCF" w:rsidP="002A060E">
      <w:pPr>
        <w:tabs>
          <w:tab w:val="left" w:pos="-720"/>
        </w:tabs>
        <w:suppressAutoHyphens/>
        <w:jc w:val="both"/>
        <w:rPr>
          <w:rFonts w:ascii="Arial" w:eastAsia="Times New Roman" w:hAnsi="Arial" w:cs="Arial"/>
          <w:sz w:val="22"/>
          <w:szCs w:val="22"/>
        </w:rPr>
      </w:pPr>
      <w:r w:rsidRPr="002A060E">
        <w:rPr>
          <w:rFonts w:ascii="Arial" w:eastAsia="Times New Roman" w:hAnsi="Arial" w:cs="Arial"/>
          <w:b/>
          <w:sz w:val="22"/>
          <w:szCs w:val="22"/>
        </w:rPr>
        <w:t>RR/INFO/077/14</w:t>
      </w:r>
      <w:r w:rsidRPr="002A060E">
        <w:rPr>
          <w:rFonts w:ascii="Arial" w:eastAsia="Times New Roman" w:hAnsi="Arial" w:cs="Arial"/>
          <w:sz w:val="22"/>
          <w:szCs w:val="22"/>
        </w:rPr>
        <w:t xml:space="preserve"> interpuesto en contra del Poder Ejecutivo del Estado. </w:t>
      </w:r>
      <w:r w:rsidR="004C49C1">
        <w:rPr>
          <w:rFonts w:ascii="Arial" w:eastAsia="Times New Roman" w:hAnsi="Arial" w:cs="Arial"/>
          <w:sz w:val="22"/>
          <w:szCs w:val="22"/>
        </w:rPr>
        <w:t>Consejero</w:t>
      </w:r>
      <w:r w:rsidRPr="002A060E">
        <w:rPr>
          <w:rFonts w:ascii="Arial" w:eastAsia="Times New Roman" w:hAnsi="Arial" w:cs="Arial"/>
          <w:sz w:val="22"/>
          <w:szCs w:val="22"/>
        </w:rPr>
        <w:t xml:space="preserve"> Ponente Héctor Octavio Carriedo Sáenz.</w:t>
      </w:r>
    </w:p>
    <w:p w:rsidR="002A060E" w:rsidRPr="002A060E" w:rsidRDefault="002A060E" w:rsidP="002A060E">
      <w:pPr>
        <w:tabs>
          <w:tab w:val="left" w:pos="-720"/>
        </w:tabs>
        <w:suppressAutoHyphens/>
        <w:jc w:val="both"/>
        <w:rPr>
          <w:rFonts w:ascii="Arial" w:eastAsia="Times New Roman" w:hAnsi="Arial" w:cs="Arial"/>
          <w:sz w:val="22"/>
          <w:szCs w:val="22"/>
        </w:rPr>
      </w:pPr>
    </w:p>
    <w:p w:rsidR="00C24DCF" w:rsidRDefault="00C24DCF" w:rsidP="002A060E">
      <w:pPr>
        <w:tabs>
          <w:tab w:val="left" w:pos="-720"/>
        </w:tabs>
        <w:suppressAutoHyphens/>
        <w:jc w:val="both"/>
        <w:rPr>
          <w:rFonts w:ascii="Arial" w:eastAsia="Times New Roman" w:hAnsi="Arial" w:cs="Arial"/>
          <w:sz w:val="22"/>
          <w:szCs w:val="22"/>
        </w:rPr>
      </w:pPr>
      <w:r w:rsidRPr="002A060E">
        <w:rPr>
          <w:rFonts w:ascii="Arial" w:eastAsia="Times New Roman" w:hAnsi="Arial" w:cs="Arial"/>
          <w:b/>
          <w:sz w:val="22"/>
          <w:szCs w:val="22"/>
        </w:rPr>
        <w:t>RR/INFO/078/14</w:t>
      </w:r>
      <w:r w:rsidRPr="002A060E">
        <w:rPr>
          <w:rFonts w:ascii="Arial" w:eastAsia="Times New Roman" w:hAnsi="Arial" w:cs="Arial"/>
          <w:sz w:val="22"/>
          <w:szCs w:val="22"/>
        </w:rPr>
        <w:t xml:space="preserve"> interpuesto en contra del Poder Ejecutivo del Estado. </w:t>
      </w:r>
      <w:r w:rsidR="004C49C1">
        <w:rPr>
          <w:rFonts w:ascii="Arial" w:eastAsia="Times New Roman" w:hAnsi="Arial" w:cs="Arial"/>
          <w:sz w:val="22"/>
          <w:szCs w:val="22"/>
        </w:rPr>
        <w:t xml:space="preserve">Consejero </w:t>
      </w:r>
      <w:r w:rsidRPr="002A060E">
        <w:rPr>
          <w:rFonts w:ascii="Arial" w:eastAsia="Times New Roman" w:hAnsi="Arial" w:cs="Arial"/>
          <w:sz w:val="22"/>
          <w:szCs w:val="22"/>
        </w:rPr>
        <w:t>Ponente Héctor Octavio Carriedo Sáenz</w:t>
      </w:r>
    </w:p>
    <w:p w:rsidR="002A060E" w:rsidRPr="002A060E" w:rsidRDefault="002A060E" w:rsidP="002A060E">
      <w:pPr>
        <w:tabs>
          <w:tab w:val="left" w:pos="-720"/>
        </w:tabs>
        <w:suppressAutoHyphens/>
        <w:jc w:val="both"/>
        <w:rPr>
          <w:rFonts w:ascii="Arial" w:eastAsia="Times New Roman" w:hAnsi="Arial" w:cs="Arial"/>
          <w:sz w:val="22"/>
          <w:szCs w:val="22"/>
        </w:rPr>
      </w:pPr>
    </w:p>
    <w:p w:rsidR="00C24DCF" w:rsidRPr="002A060E" w:rsidRDefault="00C24DCF" w:rsidP="002A060E">
      <w:pPr>
        <w:tabs>
          <w:tab w:val="left" w:pos="-720"/>
        </w:tabs>
        <w:suppressAutoHyphens/>
        <w:jc w:val="both"/>
        <w:rPr>
          <w:rFonts w:ascii="Arial" w:eastAsia="Times New Roman" w:hAnsi="Arial" w:cs="Arial"/>
          <w:sz w:val="22"/>
          <w:szCs w:val="22"/>
        </w:rPr>
      </w:pPr>
      <w:r w:rsidRPr="002A060E">
        <w:rPr>
          <w:rFonts w:ascii="Arial" w:eastAsia="Times New Roman" w:hAnsi="Arial" w:cs="Arial"/>
          <w:b/>
          <w:sz w:val="22"/>
          <w:szCs w:val="22"/>
        </w:rPr>
        <w:t>RR/INFO/098/14</w:t>
      </w:r>
      <w:r w:rsidRPr="002A060E">
        <w:rPr>
          <w:rFonts w:ascii="Arial" w:eastAsia="Times New Roman" w:hAnsi="Arial" w:cs="Arial"/>
          <w:sz w:val="22"/>
          <w:szCs w:val="22"/>
        </w:rPr>
        <w:t xml:space="preserve"> interpuesto en contra del Poder Ejecutivo del Estado. </w:t>
      </w:r>
      <w:r w:rsidR="004C49C1">
        <w:rPr>
          <w:rFonts w:ascii="Arial" w:eastAsia="Times New Roman" w:hAnsi="Arial" w:cs="Arial"/>
          <w:sz w:val="22"/>
          <w:szCs w:val="22"/>
        </w:rPr>
        <w:t xml:space="preserve">Consejero </w:t>
      </w:r>
      <w:r w:rsidRPr="002A060E">
        <w:rPr>
          <w:rFonts w:ascii="Arial" w:eastAsia="Times New Roman" w:hAnsi="Arial" w:cs="Arial"/>
          <w:sz w:val="22"/>
          <w:szCs w:val="22"/>
        </w:rPr>
        <w:t>Ponente Alejandro Gaitán Manuel.</w:t>
      </w:r>
    </w:p>
    <w:p w:rsidR="00C24DCF" w:rsidRPr="0062238E" w:rsidRDefault="00C24DCF" w:rsidP="00C24DCF">
      <w:pPr>
        <w:pStyle w:val="Prrafodelista"/>
        <w:tabs>
          <w:tab w:val="left" w:pos="-720"/>
        </w:tabs>
        <w:suppressAutoHyphens/>
        <w:spacing w:line="360" w:lineRule="auto"/>
        <w:jc w:val="both"/>
        <w:rPr>
          <w:rFonts w:ascii="Arial" w:eastAsia="Times New Roman" w:hAnsi="Arial" w:cs="Arial"/>
          <w:sz w:val="20"/>
          <w:szCs w:val="20"/>
        </w:rPr>
      </w:pPr>
    </w:p>
    <w:p w:rsidR="00C24DCF" w:rsidRDefault="00C24DCF" w:rsidP="00C24DCF">
      <w:pPr>
        <w:pStyle w:val="Prrafodelista"/>
        <w:tabs>
          <w:tab w:val="left" w:pos="-720"/>
        </w:tabs>
        <w:suppressAutoHyphens/>
        <w:spacing w:line="360" w:lineRule="auto"/>
        <w:jc w:val="both"/>
        <w:rPr>
          <w:rFonts w:ascii="Arial" w:eastAsia="Times New Roman" w:hAnsi="Arial" w:cs="Arial"/>
          <w:sz w:val="20"/>
          <w:szCs w:val="20"/>
        </w:rPr>
      </w:pPr>
    </w:p>
    <w:p w:rsidR="00C24DCF" w:rsidRPr="0062238E" w:rsidRDefault="00C24DCF" w:rsidP="00C24DCF">
      <w:pPr>
        <w:pStyle w:val="Prrafodelista"/>
        <w:tabs>
          <w:tab w:val="left" w:pos="-720"/>
        </w:tabs>
        <w:suppressAutoHyphens/>
        <w:spacing w:line="360" w:lineRule="auto"/>
        <w:jc w:val="both"/>
        <w:rPr>
          <w:rFonts w:ascii="Arial" w:eastAsia="Times New Roman" w:hAnsi="Arial" w:cs="Arial"/>
          <w:sz w:val="20"/>
          <w:szCs w:val="20"/>
        </w:rPr>
      </w:pPr>
    </w:p>
    <w:p w:rsidR="00C24DCF" w:rsidRPr="0062238E" w:rsidRDefault="00C24DCF" w:rsidP="00C24DCF">
      <w:pPr>
        <w:tabs>
          <w:tab w:val="left" w:pos="-720"/>
        </w:tabs>
        <w:suppressAutoHyphens/>
        <w:spacing w:line="360" w:lineRule="auto"/>
        <w:jc w:val="both"/>
        <w:rPr>
          <w:rFonts w:ascii="Arial" w:eastAsia="Times New Roman" w:hAnsi="Arial" w:cs="Arial"/>
        </w:rPr>
      </w:pPr>
    </w:p>
    <w:sectPr w:rsidR="00C24DCF" w:rsidRPr="0062238E" w:rsidSect="00832C71">
      <w:pgSz w:w="12240" w:h="15840"/>
      <w:pgMar w:top="226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C123E"/>
    <w:multiLevelType w:val="hybridMultilevel"/>
    <w:tmpl w:val="D2A0CE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9D36C61"/>
    <w:multiLevelType w:val="hybridMultilevel"/>
    <w:tmpl w:val="1B46B6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1DB"/>
    <w:rsid w:val="00003570"/>
    <w:rsid w:val="0000388D"/>
    <w:rsid w:val="00010732"/>
    <w:rsid w:val="00027366"/>
    <w:rsid w:val="0004467E"/>
    <w:rsid w:val="000C405C"/>
    <w:rsid w:val="0010256F"/>
    <w:rsid w:val="001A175B"/>
    <w:rsid w:val="002538F5"/>
    <w:rsid w:val="002A060E"/>
    <w:rsid w:val="002A65CB"/>
    <w:rsid w:val="003A0028"/>
    <w:rsid w:val="003F4C66"/>
    <w:rsid w:val="004C49C1"/>
    <w:rsid w:val="00532613"/>
    <w:rsid w:val="00601016"/>
    <w:rsid w:val="006E33E4"/>
    <w:rsid w:val="007B5166"/>
    <w:rsid w:val="00832BF5"/>
    <w:rsid w:val="00832C71"/>
    <w:rsid w:val="008A702A"/>
    <w:rsid w:val="00961C72"/>
    <w:rsid w:val="00A12C89"/>
    <w:rsid w:val="00A223DE"/>
    <w:rsid w:val="00A4303B"/>
    <w:rsid w:val="00AA2BB4"/>
    <w:rsid w:val="00AD51DB"/>
    <w:rsid w:val="00BF4967"/>
    <w:rsid w:val="00C24DCF"/>
    <w:rsid w:val="00D50355"/>
    <w:rsid w:val="00E200F5"/>
    <w:rsid w:val="00E977A1"/>
    <w:rsid w:val="00ED4EA2"/>
    <w:rsid w:val="00F46EDC"/>
    <w:rsid w:val="00F51FC8"/>
    <w:rsid w:val="00F9794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1DB"/>
    <w:pPr>
      <w:spacing w:after="0" w:line="240" w:lineRule="auto"/>
    </w:pPr>
    <w:rPr>
      <w:rFonts w:ascii="Times New Roman" w:eastAsia="MS Mincho"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D51DB"/>
    <w:pPr>
      <w:spacing w:after="200" w:line="276" w:lineRule="auto"/>
      <w:ind w:left="720"/>
      <w:contextualSpacing/>
    </w:pPr>
    <w:rPr>
      <w:rFonts w:ascii="Calibri" w:eastAsia="Calibri" w:hAnsi="Calibri"/>
      <w:sz w:val="22"/>
      <w:szCs w:val="22"/>
      <w:lang w:val="es-MX" w:eastAsia="en-US"/>
    </w:rPr>
  </w:style>
  <w:style w:type="paragraph" w:styleId="Textodeglobo">
    <w:name w:val="Balloon Text"/>
    <w:basedOn w:val="Normal"/>
    <w:link w:val="TextodegloboCar"/>
    <w:uiPriority w:val="99"/>
    <w:semiHidden/>
    <w:unhideWhenUsed/>
    <w:rsid w:val="00832C71"/>
    <w:rPr>
      <w:rFonts w:ascii="Tahoma" w:hAnsi="Tahoma" w:cs="Tahoma"/>
      <w:sz w:val="16"/>
      <w:szCs w:val="16"/>
    </w:rPr>
  </w:style>
  <w:style w:type="character" w:customStyle="1" w:styleId="TextodegloboCar">
    <w:name w:val="Texto de globo Car"/>
    <w:basedOn w:val="Fuentedeprrafopredeter"/>
    <w:link w:val="Textodeglobo"/>
    <w:uiPriority w:val="99"/>
    <w:semiHidden/>
    <w:rsid w:val="00832C71"/>
    <w:rPr>
      <w:rFonts w:ascii="Tahoma" w:eastAsia="MS Mincho" w:hAnsi="Tahoma" w:cs="Tahoma"/>
      <w:sz w:val="16"/>
      <w:szCs w:val="16"/>
      <w:lang w:val="es-ES" w:eastAsia="es-ES"/>
    </w:rPr>
  </w:style>
  <w:style w:type="paragraph" w:styleId="NormalWeb">
    <w:name w:val="Normal (Web)"/>
    <w:basedOn w:val="Normal"/>
    <w:rsid w:val="00F46EDC"/>
    <w:pPr>
      <w:spacing w:before="100" w:beforeAutospacing="1" w:after="100" w:afterAutospacing="1"/>
    </w:pPr>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1DB"/>
    <w:pPr>
      <w:spacing w:after="0" w:line="240" w:lineRule="auto"/>
    </w:pPr>
    <w:rPr>
      <w:rFonts w:ascii="Times New Roman" w:eastAsia="MS Mincho"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D51DB"/>
    <w:pPr>
      <w:spacing w:after="200" w:line="276" w:lineRule="auto"/>
      <w:ind w:left="720"/>
      <w:contextualSpacing/>
    </w:pPr>
    <w:rPr>
      <w:rFonts w:ascii="Calibri" w:eastAsia="Calibri" w:hAnsi="Calibri"/>
      <w:sz w:val="22"/>
      <w:szCs w:val="22"/>
      <w:lang w:val="es-MX" w:eastAsia="en-US"/>
    </w:rPr>
  </w:style>
  <w:style w:type="paragraph" w:styleId="Textodeglobo">
    <w:name w:val="Balloon Text"/>
    <w:basedOn w:val="Normal"/>
    <w:link w:val="TextodegloboCar"/>
    <w:uiPriority w:val="99"/>
    <w:semiHidden/>
    <w:unhideWhenUsed/>
    <w:rsid w:val="00832C71"/>
    <w:rPr>
      <w:rFonts w:ascii="Tahoma" w:hAnsi="Tahoma" w:cs="Tahoma"/>
      <w:sz w:val="16"/>
      <w:szCs w:val="16"/>
    </w:rPr>
  </w:style>
  <w:style w:type="character" w:customStyle="1" w:styleId="TextodegloboCar">
    <w:name w:val="Texto de globo Car"/>
    <w:basedOn w:val="Fuentedeprrafopredeter"/>
    <w:link w:val="Textodeglobo"/>
    <w:uiPriority w:val="99"/>
    <w:semiHidden/>
    <w:rsid w:val="00832C71"/>
    <w:rPr>
      <w:rFonts w:ascii="Tahoma" w:eastAsia="MS Mincho" w:hAnsi="Tahoma" w:cs="Tahoma"/>
      <w:sz w:val="16"/>
      <w:szCs w:val="16"/>
      <w:lang w:val="es-ES" w:eastAsia="es-ES"/>
    </w:rPr>
  </w:style>
  <w:style w:type="paragraph" w:styleId="NormalWeb">
    <w:name w:val="Normal (Web)"/>
    <w:basedOn w:val="Normal"/>
    <w:rsid w:val="00F46EDC"/>
    <w:pPr>
      <w:spacing w:before="100" w:beforeAutospacing="1" w:after="100" w:afterAutospacing="1"/>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C78E5-3F2A-468F-B4AE-90BF2A241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1901</Words>
  <Characters>10461</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COORD-JURIDICA</dc:creator>
  <cp:lastModifiedBy>COORD-JURIDICA</cp:lastModifiedBy>
  <cp:revision>2</cp:revision>
  <cp:lastPrinted>2015-04-28T16:43:00Z</cp:lastPrinted>
  <dcterms:created xsi:type="dcterms:W3CDTF">2016-01-21T17:09:00Z</dcterms:created>
  <dcterms:modified xsi:type="dcterms:W3CDTF">2016-01-21T17:09:00Z</dcterms:modified>
</cp:coreProperties>
</file>